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hAnsi="仿宋_GB2312" w:eastAsia="仿宋_GB2312" w:cs="仿宋_GB2312"/>
          <w:sz w:val="32"/>
          <w:szCs w:val="32"/>
          <w:rtl w:val="0"/>
          <w:lang w:val="en-US"/>
        </w:rPr>
        <w:t>1</w:t>
      </w:r>
    </w:p>
    <w:p>
      <w:pPr>
        <w:framePr w:w="0" w:hRule="auto" w:wrap="auto" w:vAnchor="margin" w:hAnchor="text" w:yAlign="inline"/>
        <w:jc w:val="left"/>
        <w:rPr>
          <w:rFonts w:ascii="仿宋_GB2312" w:hAnsi="仿宋_GB2312" w:eastAsia="仿宋_GB2312" w:cs="仿宋_GB2312"/>
          <w:b/>
          <w:bCs/>
          <w:sz w:val="20"/>
          <w:szCs w:val="20"/>
        </w:rPr>
      </w:pPr>
    </w:p>
    <w:p>
      <w:pPr>
        <w:framePr w:w="0" w:hRule="auto" w:wrap="auto" w:vAnchor="margin" w:hAnchor="text" w:yAlign="inline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TW" w:eastAsia="zh-TW"/>
        </w:rPr>
      </w:pPr>
      <w:bookmarkStart w:id="0" w:name="_Hlk530769832"/>
      <w:r>
        <w:rPr>
          <w:rFonts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北京中医药大学年度优秀班集体推荐参评名额分配表</w:t>
      </w:r>
      <w:bookmarkEnd w:id="0"/>
    </w:p>
    <w:tbl>
      <w:tblPr>
        <w:tblStyle w:val="2"/>
        <w:tblW w:w="694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540"/>
        <w:gridCol w:w="34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hRule="auto" w:wrap="auto" w:vAnchor="margin" w:hAnchor="text" w:yAlign="inline"/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最高推荐参评名额</w:t>
            </w:r>
          </w:p>
          <w:p>
            <w:pPr>
              <w:framePr w:w="0" w:hRule="auto" w:wrap="auto" w:vAnchor="margin" w:hAnchor="text" w:yAlign="inline"/>
              <w:widowControl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（含本科生班、研究生班）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中医学院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6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中药学院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auto"/>
                <w:rtl w:val="0"/>
                <w:lang w:val="en-US"/>
              </w:rPr>
              <w:t>4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生命科学学院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针灸推拿学院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auto"/>
                <w:rtl w:val="0"/>
                <w:lang w:val="en-US"/>
              </w:rPr>
              <w:t>4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管理学院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auto"/>
                <w:rtl w:val="0"/>
                <w:lang w:val="en-US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护理学院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3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人文学院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auto"/>
                <w:rtl w:val="0"/>
                <w:lang w:val="en-US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马克思主义学院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第一临床医学院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第二临床医学院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 w:eastAsia="宋体" w:cs="宋体"/>
                <w:sz w:val="32"/>
                <w:szCs w:val="32"/>
                <w:shd w:val="clear" w:color="auto" w:fill="auto"/>
                <w:rtl w:val="0"/>
                <w:lang w:val="en-US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第三临床医学院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auto"/>
                <w:rtl w:val="0"/>
                <w:lang w:val="en-US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西苑医院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Arial Unicode MS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广安门医院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Arial Unicode MS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中日友好医院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Arial Unicode MS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北京中医医院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Arial Unicode MS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望京医院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Arial Unicode MS"/>
                <w:sz w:val="32"/>
                <w:szCs w:val="32"/>
                <w:shd w:val="clear" w:color="auto" w:fill="auto"/>
                <w:rtl w:val="0"/>
                <w:lang w:val="en-US" w:eastAsia="zh-CN"/>
              </w:rPr>
            </w:pPr>
            <w:r>
              <w:rPr>
                <w:rFonts w:hint="eastAsia" w:ascii="Times New Roman" w:hAnsi="Times New Roman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rtl w:val="0"/>
                <w:lang w:val="zh-CN" w:eastAsia="zh-CN"/>
              </w:rPr>
              <w:t>国际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>与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  <w:rtl w:val="0"/>
                <w:lang w:val="zh-CN" w:eastAsia="zh-CN"/>
              </w:rPr>
              <w:t>台港澳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rtl w:val="0"/>
                <w:lang w:val="en-US" w:eastAsia="zh-CN"/>
              </w:rPr>
              <w:t>工作处</w:t>
            </w:r>
            <w:bookmarkStart w:id="1" w:name="_GoBack"/>
            <w:bookmarkEnd w:id="1"/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atLeast"/>
          <w:jc w:val="center"/>
        </w:trPr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合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shd w:val="clear" w:color="auto" w:fill="auto"/>
                <w:rtl w:val="0"/>
                <w:lang w:val="zh-TW" w:eastAsia="zh-TW"/>
              </w:rPr>
              <w:t>计</w:t>
            </w:r>
          </w:p>
        </w:tc>
        <w:tc>
          <w:tcPr>
            <w:tcW w:w="34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="0" w:hRule="auto"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Arial Unicode MS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shd w:val="clear" w:color="auto" w:fill="auto"/>
                <w:rtl w:val="0"/>
                <w:lang w:val="en-US" w:eastAsia="zh-CN"/>
              </w:rPr>
              <w:t>35</w:t>
            </w:r>
          </w:p>
        </w:tc>
      </w:tr>
    </w:tbl>
    <w:p>
      <w:pPr>
        <w:framePr w:w="0" w:hRule="auto"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5736230"/>
    <w:rsid w:val="47923A74"/>
    <w:rsid w:val="499C7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2020-11-11T13:07:41Z</dcterms:created>
  <dc:creator>LH</dc:creator>
  <cp:lastModifiedBy>徐娜</cp:lastModifiedBy>
  <dcterms:modified xsi:type="dcterms:W3CDTF">2020-11-11T13:23:13Z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