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B0" w:rsidRDefault="004E6FB0" w:rsidP="004E6FB0">
      <w:pPr>
        <w:spacing w:line="440" w:lineRule="exact"/>
        <w:jc w:val="left"/>
        <w:rPr>
          <w:rFonts w:ascii="仿宋_GB2312" w:eastAsia="仿宋_GB2312" w:hint="eastAsia"/>
          <w:b/>
          <w:bCs/>
          <w:color w:val="000000"/>
          <w:sz w:val="28"/>
          <w:szCs w:val="28"/>
        </w:rPr>
      </w:pPr>
      <w:r>
        <w:rPr>
          <w:rFonts w:ascii="仿宋_GB2312" w:eastAsia="仿宋_GB2312" w:hint="eastAsia"/>
          <w:b/>
          <w:bCs/>
          <w:color w:val="000000"/>
          <w:sz w:val="28"/>
          <w:szCs w:val="28"/>
        </w:rPr>
        <w:t>附件：</w:t>
      </w:r>
      <w:bookmarkStart w:id="0" w:name="_GoBack"/>
      <w:bookmarkEnd w:id="0"/>
    </w:p>
    <w:p w:rsidR="004E6FB0" w:rsidRDefault="004E6FB0" w:rsidP="004E6FB0">
      <w:pPr>
        <w:spacing w:beforeLines="100" w:before="312" w:afterLines="100" w:after="312" w:line="520" w:lineRule="exact"/>
        <w:ind w:firstLineChars="200" w:firstLine="723"/>
        <w:jc w:val="center"/>
        <w:rPr>
          <w:rFonts w:ascii="宋体" w:hAnsi="宋体" w:hint="eastAsia"/>
          <w:b/>
          <w:sz w:val="36"/>
          <w:szCs w:val="36"/>
        </w:rPr>
      </w:pPr>
      <w:r>
        <w:rPr>
          <w:rFonts w:ascii="宋体" w:hAnsi="宋体" w:hint="eastAsia"/>
          <w:b/>
          <w:sz w:val="36"/>
          <w:szCs w:val="36"/>
        </w:rPr>
        <w:t xml:space="preserve"> 2015年度“希望工程激励行动”实施方案</w:t>
      </w:r>
    </w:p>
    <w:p w:rsidR="004E6FB0" w:rsidRDefault="004E6FB0" w:rsidP="004E6FB0">
      <w:pPr>
        <w:spacing w:line="520" w:lineRule="exact"/>
        <w:rPr>
          <w:rFonts w:ascii="仿宋_GB2312" w:eastAsia="仿宋_GB2312"/>
          <w:color w:val="000000"/>
          <w:sz w:val="28"/>
          <w:szCs w:val="28"/>
        </w:rPr>
      </w:pPr>
      <w:r>
        <w:rPr>
          <w:rFonts w:ascii="仿宋_GB2312" w:eastAsia="仿宋_GB2312" w:hint="eastAsia"/>
          <w:b/>
          <w:bCs/>
          <w:color w:val="000000"/>
          <w:sz w:val="28"/>
          <w:szCs w:val="28"/>
        </w:rPr>
        <w:t>项目名称</w:t>
      </w:r>
      <w:r>
        <w:rPr>
          <w:rFonts w:ascii="仿宋_GB2312" w:eastAsia="仿宋_GB2312" w:hint="eastAsia"/>
          <w:color w:val="000000"/>
          <w:sz w:val="28"/>
          <w:szCs w:val="28"/>
        </w:rPr>
        <w:br/>
      </w:r>
      <w:r>
        <w:rPr>
          <w:rFonts w:eastAsia="仿宋_GB2312"/>
          <w:color w:val="000000"/>
          <w:sz w:val="28"/>
          <w:szCs w:val="28"/>
        </w:rPr>
        <w:t>  </w:t>
      </w:r>
      <w:r>
        <w:rPr>
          <w:rFonts w:ascii="仿宋_GB2312" w:eastAsia="仿宋_GB2312" w:hint="eastAsia"/>
          <w:color w:val="000000"/>
          <w:sz w:val="28"/>
          <w:szCs w:val="28"/>
        </w:rPr>
        <w:t xml:space="preserve">   希望工程激励行动</w:t>
      </w:r>
    </w:p>
    <w:p w:rsidR="004E6FB0" w:rsidRDefault="004E6FB0" w:rsidP="004E6FB0">
      <w:pPr>
        <w:spacing w:line="520" w:lineRule="exact"/>
        <w:rPr>
          <w:rFonts w:ascii="仿宋_GB2312" w:eastAsia="仿宋_GB2312"/>
          <w:color w:val="000000"/>
          <w:sz w:val="28"/>
          <w:szCs w:val="28"/>
        </w:rPr>
      </w:pPr>
      <w:r>
        <w:rPr>
          <w:rFonts w:ascii="仿宋_GB2312" w:eastAsia="仿宋_GB2312" w:hint="eastAsia"/>
          <w:b/>
          <w:bCs/>
          <w:color w:val="000000"/>
          <w:sz w:val="28"/>
          <w:szCs w:val="28"/>
        </w:rPr>
        <w:t>项目主办方</w:t>
      </w:r>
      <w:r>
        <w:rPr>
          <w:rFonts w:ascii="仿宋_GB2312" w:eastAsia="仿宋_GB2312" w:hint="eastAsia"/>
          <w:color w:val="000000"/>
          <w:sz w:val="28"/>
          <w:szCs w:val="28"/>
        </w:rPr>
        <w:br/>
      </w:r>
      <w:r>
        <w:rPr>
          <w:rFonts w:eastAsia="仿宋_GB2312"/>
          <w:color w:val="000000"/>
          <w:sz w:val="28"/>
          <w:szCs w:val="28"/>
        </w:rPr>
        <w:t>  </w:t>
      </w:r>
      <w:r>
        <w:rPr>
          <w:rFonts w:ascii="仿宋_GB2312" w:eastAsia="仿宋_GB2312" w:hint="eastAsia"/>
          <w:color w:val="000000"/>
          <w:sz w:val="28"/>
          <w:szCs w:val="28"/>
        </w:rPr>
        <w:t xml:space="preserve">   中国青少年发展基金会、英国大使馆文化教育处</w:t>
      </w:r>
    </w:p>
    <w:p w:rsidR="004E6FB0" w:rsidRDefault="004E6FB0" w:rsidP="004E6FB0">
      <w:pPr>
        <w:spacing w:line="520" w:lineRule="exact"/>
        <w:rPr>
          <w:rFonts w:ascii="仿宋_GB2312" w:eastAsia="仿宋_GB2312"/>
          <w:b/>
          <w:color w:val="000000"/>
          <w:sz w:val="28"/>
          <w:szCs w:val="28"/>
        </w:rPr>
      </w:pPr>
      <w:r>
        <w:rPr>
          <w:rFonts w:ascii="仿宋_GB2312" w:eastAsia="仿宋_GB2312" w:hint="eastAsia"/>
          <w:b/>
          <w:color w:val="000000"/>
          <w:sz w:val="28"/>
          <w:szCs w:val="28"/>
        </w:rPr>
        <w:t>项目合作伙伴</w:t>
      </w:r>
    </w:p>
    <w:p w:rsidR="004E6FB0" w:rsidRDefault="004E6FB0" w:rsidP="004E6FB0">
      <w:pPr>
        <w:spacing w:line="520" w:lineRule="exact"/>
        <w:rPr>
          <w:rFonts w:ascii="仿宋_GB2312" w:eastAsia="仿宋_GB2312"/>
          <w:color w:val="000000"/>
          <w:sz w:val="28"/>
          <w:szCs w:val="28"/>
        </w:rPr>
      </w:pPr>
      <w:r>
        <w:rPr>
          <w:rFonts w:ascii="仿宋_GB2312" w:eastAsia="仿宋_GB2312" w:hint="eastAsia"/>
          <w:color w:val="000000"/>
          <w:sz w:val="28"/>
          <w:szCs w:val="28"/>
        </w:rPr>
        <w:t xml:space="preserve">    各省级青少年发展基金会、全国百所高校</w:t>
      </w:r>
    </w:p>
    <w:p w:rsidR="004E6FB0" w:rsidRDefault="004E6FB0" w:rsidP="004E6FB0">
      <w:pPr>
        <w:spacing w:line="520" w:lineRule="exact"/>
        <w:rPr>
          <w:rFonts w:ascii="仿宋_GB2312" w:eastAsia="仿宋_GB2312"/>
          <w:color w:val="000000"/>
          <w:spacing w:val="-6"/>
          <w:sz w:val="28"/>
          <w:szCs w:val="28"/>
        </w:rPr>
      </w:pPr>
      <w:r>
        <w:rPr>
          <w:rFonts w:ascii="仿宋_GB2312" w:eastAsia="仿宋_GB2312" w:hint="eastAsia"/>
          <w:b/>
          <w:bCs/>
          <w:color w:val="000000"/>
          <w:sz w:val="28"/>
          <w:szCs w:val="28"/>
        </w:rPr>
        <w:t>目标群体</w:t>
      </w:r>
      <w:r>
        <w:rPr>
          <w:rFonts w:ascii="仿宋_GB2312" w:eastAsia="仿宋_GB2312" w:hint="eastAsia"/>
          <w:color w:val="000000"/>
          <w:sz w:val="28"/>
          <w:szCs w:val="28"/>
        </w:rPr>
        <w:br/>
      </w:r>
      <w:r>
        <w:rPr>
          <w:rFonts w:eastAsia="仿宋_GB2312"/>
          <w:color w:val="000000"/>
          <w:sz w:val="28"/>
          <w:szCs w:val="28"/>
        </w:rPr>
        <w:t>  </w:t>
      </w:r>
      <w:r>
        <w:rPr>
          <w:rFonts w:ascii="仿宋_GB2312" w:eastAsia="仿宋_GB2312" w:hint="eastAsia"/>
          <w:color w:val="000000"/>
          <w:sz w:val="28"/>
          <w:szCs w:val="28"/>
        </w:rPr>
        <w:t xml:space="preserve">   在校大学生</w:t>
      </w:r>
      <w:r>
        <w:rPr>
          <w:rFonts w:ascii="仿宋_GB2312" w:eastAsia="仿宋_GB2312" w:hint="eastAsia"/>
          <w:color w:val="000000"/>
          <w:sz w:val="28"/>
          <w:szCs w:val="28"/>
        </w:rPr>
        <w:br/>
      </w:r>
      <w:r>
        <w:rPr>
          <w:rFonts w:eastAsia="仿宋_GB2312"/>
          <w:color w:val="000000"/>
          <w:spacing w:val="-6"/>
          <w:sz w:val="28"/>
          <w:szCs w:val="28"/>
        </w:rPr>
        <w:t>  </w:t>
      </w:r>
      <w:r>
        <w:rPr>
          <w:rFonts w:ascii="仿宋_GB2312" w:eastAsia="仿宋_GB2312" w:hint="eastAsia"/>
          <w:color w:val="000000"/>
          <w:spacing w:val="-6"/>
          <w:sz w:val="28"/>
          <w:szCs w:val="28"/>
        </w:rPr>
        <w:t xml:space="preserve">   鼓励受希望工程、国家助学金及社会其他方面资助的在校大学生参与。</w:t>
      </w:r>
    </w:p>
    <w:p w:rsidR="004E6FB0" w:rsidRDefault="004E6FB0" w:rsidP="004E6FB0">
      <w:pPr>
        <w:spacing w:line="520" w:lineRule="exact"/>
        <w:rPr>
          <w:rFonts w:ascii="仿宋_GB2312" w:eastAsia="仿宋_GB2312"/>
          <w:b/>
          <w:color w:val="000000"/>
          <w:spacing w:val="-6"/>
          <w:sz w:val="28"/>
          <w:szCs w:val="28"/>
        </w:rPr>
      </w:pPr>
      <w:r>
        <w:rPr>
          <w:rFonts w:ascii="仿宋_GB2312" w:eastAsia="仿宋_GB2312" w:hint="eastAsia"/>
          <w:b/>
          <w:color w:val="000000"/>
          <w:spacing w:val="-6"/>
          <w:sz w:val="28"/>
          <w:szCs w:val="28"/>
        </w:rPr>
        <w:t>目标项目</w:t>
      </w:r>
    </w:p>
    <w:p w:rsidR="004E6FB0" w:rsidRDefault="004E6FB0" w:rsidP="004E6FB0">
      <w:pPr>
        <w:spacing w:line="520" w:lineRule="exact"/>
        <w:ind w:firstLineChars="200" w:firstLine="536"/>
        <w:rPr>
          <w:rFonts w:ascii="仿宋_GB2312" w:eastAsia="仿宋_GB2312"/>
          <w:color w:val="000000"/>
          <w:spacing w:val="-6"/>
          <w:sz w:val="28"/>
          <w:szCs w:val="28"/>
        </w:rPr>
      </w:pPr>
      <w:r>
        <w:rPr>
          <w:rFonts w:ascii="仿宋_GB2312" w:eastAsia="仿宋_GB2312" w:hint="eastAsia"/>
          <w:color w:val="000000"/>
          <w:spacing w:val="-6"/>
          <w:sz w:val="28"/>
          <w:szCs w:val="28"/>
        </w:rPr>
        <w:t>1、普通模式的大学生公益项目</w:t>
      </w:r>
    </w:p>
    <w:p w:rsidR="004E6FB0" w:rsidRDefault="004E6FB0" w:rsidP="004E6FB0">
      <w:pPr>
        <w:spacing w:line="520" w:lineRule="exact"/>
        <w:ind w:firstLineChars="200" w:firstLine="536"/>
        <w:rPr>
          <w:rFonts w:ascii="仿宋_GB2312" w:eastAsia="仿宋_GB2312"/>
          <w:color w:val="000000"/>
          <w:spacing w:val="-6"/>
          <w:sz w:val="28"/>
          <w:szCs w:val="28"/>
        </w:rPr>
      </w:pPr>
      <w:r>
        <w:rPr>
          <w:rFonts w:ascii="仿宋_GB2312" w:eastAsia="仿宋_GB2312" w:hint="eastAsia"/>
          <w:color w:val="000000"/>
          <w:spacing w:val="-6"/>
          <w:sz w:val="28"/>
          <w:szCs w:val="28"/>
        </w:rPr>
        <w:t>2、具有社会企业模式的大学生公益项目（即用商业模式解决社会问题）</w:t>
      </w:r>
    </w:p>
    <w:p w:rsidR="004E6FB0" w:rsidRDefault="004E6FB0" w:rsidP="004E6FB0">
      <w:pPr>
        <w:spacing w:line="520" w:lineRule="exact"/>
        <w:rPr>
          <w:rFonts w:ascii="仿宋_GB2312" w:eastAsia="仿宋_GB2312"/>
          <w:color w:val="000000"/>
          <w:sz w:val="28"/>
          <w:szCs w:val="28"/>
        </w:rPr>
      </w:pPr>
      <w:r>
        <w:rPr>
          <w:rFonts w:ascii="仿宋_GB2312" w:eastAsia="仿宋_GB2312" w:hint="eastAsia"/>
          <w:b/>
          <w:bCs/>
          <w:color w:val="000000"/>
          <w:sz w:val="28"/>
          <w:szCs w:val="28"/>
        </w:rPr>
        <w:t>项目描述</w:t>
      </w:r>
      <w:r>
        <w:rPr>
          <w:rFonts w:ascii="仿宋_GB2312" w:eastAsia="仿宋_GB2312" w:hint="eastAsia"/>
          <w:color w:val="000000"/>
          <w:sz w:val="28"/>
          <w:szCs w:val="28"/>
        </w:rPr>
        <w:br/>
      </w:r>
      <w:r>
        <w:rPr>
          <w:rFonts w:eastAsia="仿宋_GB2312"/>
          <w:color w:val="000000"/>
          <w:sz w:val="28"/>
          <w:szCs w:val="28"/>
        </w:rPr>
        <w:t>  </w:t>
      </w:r>
      <w:r>
        <w:rPr>
          <w:rFonts w:ascii="仿宋_GB2312" w:eastAsia="仿宋_GB2312" w:hint="eastAsia"/>
          <w:color w:val="000000"/>
          <w:sz w:val="28"/>
          <w:szCs w:val="28"/>
        </w:rPr>
        <w:t xml:space="preserve">   希望工程激励行动支持在校大学生持续开展社会公益服务，为社区带来有益改变。通过项目实践，帮助青年提升能力，成为有责任的行动者和公益文化的倡导者。</w:t>
      </w:r>
    </w:p>
    <w:p w:rsidR="004E6FB0" w:rsidRDefault="004E6FB0" w:rsidP="004E6FB0">
      <w:pPr>
        <w:spacing w:line="520" w:lineRule="exact"/>
        <w:rPr>
          <w:rFonts w:ascii="仿宋_GB2312" w:eastAsia="仿宋_GB2312"/>
          <w:b/>
          <w:color w:val="000000"/>
          <w:sz w:val="28"/>
          <w:szCs w:val="28"/>
        </w:rPr>
      </w:pPr>
      <w:r>
        <w:rPr>
          <w:rFonts w:ascii="仿宋_GB2312" w:eastAsia="仿宋_GB2312" w:hint="eastAsia"/>
          <w:b/>
          <w:color w:val="000000"/>
          <w:sz w:val="28"/>
          <w:szCs w:val="28"/>
        </w:rPr>
        <w:t>项目策略</w:t>
      </w:r>
    </w:p>
    <w:p w:rsidR="004E6FB0" w:rsidRDefault="004E6FB0" w:rsidP="004E6FB0">
      <w:pPr>
        <w:spacing w:line="520" w:lineRule="exact"/>
        <w:ind w:firstLine="555"/>
        <w:rPr>
          <w:rFonts w:ascii="仿宋_GB2312" w:eastAsia="仿宋_GB2312"/>
          <w:color w:val="000000"/>
          <w:sz w:val="28"/>
          <w:szCs w:val="28"/>
        </w:rPr>
      </w:pPr>
      <w:r>
        <w:rPr>
          <w:rFonts w:ascii="仿宋_GB2312" w:eastAsia="仿宋_GB2312" w:hint="eastAsia"/>
          <w:color w:val="000000"/>
          <w:sz w:val="28"/>
          <w:szCs w:val="28"/>
        </w:rPr>
        <w:t xml:space="preserve">面向全国高校开展希望工程激励行动，获资助团队将获得最高5万元的资助款及公益项目实施的专业培训，实施成果优秀的项目将获得境外交流机会。 </w:t>
      </w:r>
    </w:p>
    <w:p w:rsidR="004E6FB0" w:rsidRDefault="004E6FB0" w:rsidP="004E6FB0">
      <w:pPr>
        <w:spacing w:line="520" w:lineRule="exact"/>
        <w:rPr>
          <w:rFonts w:ascii="仿宋_GB2312" w:eastAsia="仿宋_GB2312"/>
          <w:color w:val="000000"/>
          <w:sz w:val="28"/>
          <w:szCs w:val="28"/>
        </w:rPr>
      </w:pPr>
      <w:r>
        <w:rPr>
          <w:rFonts w:ascii="仿宋_GB2312" w:eastAsia="仿宋_GB2312" w:hint="eastAsia"/>
          <w:b/>
          <w:color w:val="000000"/>
          <w:sz w:val="28"/>
          <w:szCs w:val="28"/>
        </w:rPr>
        <w:t>项目实施领域</w:t>
      </w:r>
      <w:r>
        <w:rPr>
          <w:rFonts w:ascii="仿宋_GB2312" w:eastAsia="仿宋_GB2312" w:hint="eastAsia"/>
          <w:color w:val="000000"/>
          <w:sz w:val="28"/>
          <w:szCs w:val="28"/>
        </w:rPr>
        <w:br/>
      </w:r>
      <w:r>
        <w:rPr>
          <w:rFonts w:ascii="仿宋_GB2312" w:eastAsia="仿宋_GB2312"/>
          <w:color w:val="000000"/>
          <w:sz w:val="28"/>
          <w:szCs w:val="28"/>
        </w:rPr>
        <w:lastRenderedPageBreak/>
        <w:t>  </w:t>
      </w:r>
      <w:r>
        <w:rPr>
          <w:rFonts w:ascii="仿宋_GB2312" w:eastAsia="仿宋_GB2312" w:hint="eastAsia"/>
          <w:color w:val="000000"/>
          <w:sz w:val="28"/>
          <w:szCs w:val="28"/>
        </w:rPr>
        <w:t xml:space="preserve">   2015年度项目实施领域为：青少年教育和健康（农民工子女关怀）、环保、动物保护、社区服务、社会福利、弱势群体关怀、社会政策建议、扶贫、文化艺术等（不面向政治、宗教的项目）。</w:t>
      </w:r>
    </w:p>
    <w:p w:rsidR="004E6FB0" w:rsidRDefault="004E6FB0" w:rsidP="004E6FB0">
      <w:pPr>
        <w:spacing w:line="520" w:lineRule="exact"/>
        <w:rPr>
          <w:rFonts w:ascii="仿宋_GB2312" w:eastAsia="仿宋_GB2312"/>
          <w:b/>
          <w:color w:val="000000"/>
          <w:sz w:val="28"/>
          <w:szCs w:val="28"/>
        </w:rPr>
      </w:pPr>
      <w:r>
        <w:rPr>
          <w:rFonts w:ascii="仿宋_GB2312" w:eastAsia="仿宋_GB2312" w:hint="eastAsia"/>
          <w:b/>
          <w:color w:val="000000"/>
          <w:sz w:val="28"/>
          <w:szCs w:val="28"/>
        </w:rPr>
        <w:t>2014项目创新点</w:t>
      </w:r>
    </w:p>
    <w:p w:rsidR="004E6FB0" w:rsidRDefault="004E6FB0" w:rsidP="004E6FB0">
      <w:pPr>
        <w:numPr>
          <w:ilvl w:val="0"/>
          <w:numId w:val="1"/>
        </w:numPr>
        <w:spacing w:line="520" w:lineRule="exact"/>
        <w:rPr>
          <w:rFonts w:ascii="仿宋_GB2312" w:eastAsia="仿宋_GB2312"/>
          <w:b/>
          <w:color w:val="000000"/>
          <w:sz w:val="28"/>
          <w:szCs w:val="28"/>
        </w:rPr>
      </w:pPr>
      <w:r>
        <w:rPr>
          <w:rFonts w:ascii="仿宋_GB2312" w:eastAsia="仿宋_GB2312" w:hint="eastAsia"/>
          <w:b/>
          <w:color w:val="000000"/>
          <w:sz w:val="28"/>
          <w:szCs w:val="28"/>
        </w:rPr>
        <w:t>全过程培训体系</w:t>
      </w:r>
    </w:p>
    <w:p w:rsidR="004E6FB0" w:rsidRDefault="004E6FB0" w:rsidP="004E6FB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设计参与者申报前在线培训、获资助项目实施前培训、获奖项目交流培训的一个全过程培训体系。</w:t>
      </w:r>
    </w:p>
    <w:p w:rsidR="004E6FB0" w:rsidRDefault="004E6FB0" w:rsidP="004E6FB0">
      <w:pPr>
        <w:numPr>
          <w:ilvl w:val="0"/>
          <w:numId w:val="1"/>
        </w:numPr>
        <w:spacing w:line="520" w:lineRule="exact"/>
        <w:rPr>
          <w:rFonts w:ascii="仿宋_GB2312" w:eastAsia="仿宋_GB2312"/>
          <w:b/>
          <w:color w:val="000000"/>
          <w:sz w:val="28"/>
          <w:szCs w:val="28"/>
        </w:rPr>
      </w:pPr>
      <w:r>
        <w:rPr>
          <w:rFonts w:ascii="仿宋_GB2312" w:eastAsia="仿宋_GB2312" w:hint="eastAsia"/>
          <w:b/>
          <w:color w:val="000000"/>
          <w:sz w:val="28"/>
          <w:szCs w:val="28"/>
        </w:rPr>
        <w:t>义卖方式自筹款</w:t>
      </w:r>
    </w:p>
    <w:p w:rsidR="004E6FB0" w:rsidRDefault="004E6FB0" w:rsidP="004E6FB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对于愿意参加</w:t>
      </w:r>
      <w:proofErr w:type="gramStart"/>
      <w:r>
        <w:rPr>
          <w:rFonts w:ascii="仿宋_GB2312" w:eastAsia="仿宋_GB2312" w:hint="eastAsia"/>
          <w:color w:val="000000"/>
          <w:sz w:val="28"/>
          <w:szCs w:val="28"/>
        </w:rPr>
        <w:t>义卖自</w:t>
      </w:r>
      <w:proofErr w:type="gramEnd"/>
      <w:r>
        <w:rPr>
          <w:rFonts w:ascii="仿宋_GB2312" w:eastAsia="仿宋_GB2312" w:hint="eastAsia"/>
          <w:color w:val="000000"/>
          <w:sz w:val="28"/>
          <w:szCs w:val="28"/>
        </w:rPr>
        <w:t>筹款的项目团队，提供500元义卖启动金。义卖内容须与自身项目相关，须提供义卖方案及总结。</w:t>
      </w:r>
    </w:p>
    <w:p w:rsidR="004E6FB0" w:rsidRDefault="004E6FB0" w:rsidP="004E6FB0">
      <w:pPr>
        <w:spacing w:line="520" w:lineRule="exact"/>
        <w:rPr>
          <w:rFonts w:ascii="仿宋_GB2312" w:eastAsia="仿宋_GB2312"/>
          <w:color w:val="000000"/>
          <w:sz w:val="28"/>
          <w:szCs w:val="28"/>
        </w:rPr>
      </w:pPr>
      <w:r>
        <w:rPr>
          <w:rFonts w:ascii="仿宋_GB2312" w:eastAsia="仿宋_GB2312" w:hint="eastAsia"/>
          <w:b/>
          <w:color w:val="000000"/>
          <w:sz w:val="28"/>
          <w:szCs w:val="28"/>
        </w:rPr>
        <w:t>项目参与办法</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1、项目申报主体应是在校大学生，原则上项目团队至少5人，不多于15人。</w:t>
      </w:r>
      <w:r>
        <w:rPr>
          <w:rFonts w:ascii="仿宋_GB2312" w:eastAsia="仿宋_GB2312" w:hint="eastAsia"/>
          <w:b/>
          <w:color w:val="000000"/>
          <w:sz w:val="28"/>
          <w:szCs w:val="28"/>
        </w:rPr>
        <w:t>每个团队须至少有1名团队成员</w:t>
      </w:r>
      <w:r>
        <w:rPr>
          <w:rFonts w:ascii="仿宋_GB2312" w:eastAsia="仿宋_GB2312" w:hint="eastAsia"/>
          <w:b/>
          <w:color w:val="000000"/>
          <w:spacing w:val="-6"/>
          <w:sz w:val="28"/>
          <w:szCs w:val="28"/>
        </w:rPr>
        <w:t>受希望工程、国家助学金及社会其他方面资助</w:t>
      </w:r>
      <w:r>
        <w:rPr>
          <w:rFonts w:ascii="仿宋_GB2312" w:eastAsia="仿宋_GB2312" w:hint="eastAsia"/>
          <w:color w:val="000000"/>
          <w:spacing w:val="-6"/>
          <w:sz w:val="28"/>
          <w:szCs w:val="28"/>
        </w:rPr>
        <w:t>。申报企业模式的项目负责人应届毕业生优先。</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z w:val="28"/>
          <w:szCs w:val="28"/>
        </w:rPr>
        <w:t>2、在项目官方网站下载项目申请书填写，项目申报需有指导教师,指导教师需在项目申请书上亲笔签名，团队负责人所在学院学生办公室需盖章确认后,加盖学校学生资助管理中心办公室公章后上</w:t>
      </w:r>
      <w:proofErr w:type="gramStart"/>
      <w:r>
        <w:rPr>
          <w:rFonts w:ascii="仿宋_GB2312" w:eastAsia="仿宋_GB2312" w:hint="eastAsia"/>
          <w:color w:val="000000"/>
          <w:sz w:val="28"/>
          <w:szCs w:val="28"/>
        </w:rPr>
        <w:t>传官网</w:t>
      </w:r>
      <w:proofErr w:type="gramEnd"/>
      <w:r>
        <w:rPr>
          <w:rFonts w:ascii="仿宋_GB2312" w:eastAsia="仿宋_GB2312" w:hint="eastAsia"/>
          <w:color w:val="000000"/>
          <w:sz w:val="28"/>
          <w:szCs w:val="28"/>
        </w:rPr>
        <w:t>报名</w:t>
      </w:r>
      <w:hyperlink r:id="rId6" w:history="1">
        <w:r>
          <w:rPr>
            <w:rFonts w:ascii="仿宋_GB2312" w:eastAsia="仿宋_GB2312" w:hint="eastAsia"/>
            <w:color w:val="000000"/>
            <w:sz w:val="28"/>
            <w:u w:val="single"/>
          </w:rPr>
          <w:t>jlxd.cydf.org.cn</w:t>
        </w:r>
      </w:hyperlink>
      <w:r>
        <w:rPr>
          <w:rFonts w:ascii="仿宋_GB2312" w:eastAsia="仿宋_GB2312" w:hint="eastAsia"/>
          <w:color w:val="000000"/>
          <w:sz w:val="28"/>
          <w:szCs w:val="28"/>
        </w:rPr>
        <w:t>。</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z w:val="28"/>
          <w:szCs w:val="28"/>
        </w:rPr>
        <w:t xml:space="preserve">3、资助奖励名额及额度： </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z w:val="28"/>
          <w:szCs w:val="28"/>
        </w:rPr>
        <w:t>（1）普通模式的大学生公益项目，每个项目资助额度为8000元人民币以内；</w:t>
      </w:r>
    </w:p>
    <w:p w:rsidR="004E6FB0" w:rsidRDefault="004E6FB0" w:rsidP="004E6FB0">
      <w:pPr>
        <w:spacing w:line="520" w:lineRule="exact"/>
        <w:ind w:firstLine="570"/>
        <w:rPr>
          <w:rFonts w:ascii="仿宋_GB2312" w:eastAsia="仿宋_GB2312"/>
          <w:color w:val="000000"/>
          <w:spacing w:val="-6"/>
          <w:sz w:val="28"/>
          <w:szCs w:val="28"/>
        </w:rPr>
      </w:pPr>
      <w:r>
        <w:rPr>
          <w:rFonts w:ascii="仿宋_GB2312" w:eastAsia="仿宋_GB2312" w:hint="eastAsia"/>
          <w:color w:val="000000"/>
          <w:sz w:val="28"/>
          <w:szCs w:val="28"/>
        </w:rPr>
        <w:t>（2）具有</w:t>
      </w:r>
      <w:r>
        <w:rPr>
          <w:rFonts w:ascii="仿宋_GB2312" w:eastAsia="仿宋_GB2312" w:hint="eastAsia"/>
          <w:color w:val="000000"/>
          <w:spacing w:val="-6"/>
          <w:sz w:val="28"/>
          <w:szCs w:val="28"/>
        </w:rPr>
        <w:t>社会企业模式或雏形的大学生公益项目：</w:t>
      </w:r>
    </w:p>
    <w:p w:rsidR="004E6FB0" w:rsidRDefault="004E6FB0" w:rsidP="004E6FB0">
      <w:pPr>
        <w:spacing w:line="520" w:lineRule="exact"/>
        <w:ind w:firstLine="570"/>
        <w:rPr>
          <w:rFonts w:ascii="仿宋_GB2312" w:eastAsia="仿宋_GB2312"/>
          <w:color w:val="000000"/>
          <w:spacing w:val="-6"/>
          <w:sz w:val="28"/>
          <w:szCs w:val="28"/>
        </w:rPr>
      </w:pPr>
      <w:r>
        <w:rPr>
          <w:rFonts w:ascii="仿宋_GB2312" w:eastAsia="仿宋_GB2312" w:hint="eastAsia"/>
          <w:color w:val="000000"/>
          <w:spacing w:val="-6"/>
          <w:sz w:val="28"/>
          <w:szCs w:val="28"/>
        </w:rPr>
        <w:t>一等奖，资助数量5个，每个项目资助额度人民币5万元以内；</w:t>
      </w:r>
    </w:p>
    <w:p w:rsidR="004E6FB0" w:rsidRDefault="004E6FB0" w:rsidP="004E6FB0">
      <w:pPr>
        <w:spacing w:line="520" w:lineRule="exact"/>
        <w:ind w:firstLine="570"/>
        <w:rPr>
          <w:rFonts w:ascii="仿宋_GB2312" w:eastAsia="仿宋_GB2312"/>
          <w:color w:val="000000"/>
          <w:spacing w:val="-6"/>
          <w:sz w:val="28"/>
          <w:szCs w:val="28"/>
        </w:rPr>
      </w:pPr>
      <w:r>
        <w:rPr>
          <w:rFonts w:ascii="仿宋_GB2312" w:eastAsia="仿宋_GB2312" w:hint="eastAsia"/>
          <w:color w:val="000000"/>
          <w:spacing w:val="-6"/>
          <w:sz w:val="28"/>
          <w:szCs w:val="28"/>
        </w:rPr>
        <w:t>二等奖，资助数量10个，每个项目资助额度人民币3万元以内；</w:t>
      </w:r>
    </w:p>
    <w:p w:rsidR="004E6FB0" w:rsidRDefault="004E6FB0" w:rsidP="004E6FB0">
      <w:pPr>
        <w:spacing w:line="520" w:lineRule="exact"/>
        <w:ind w:firstLine="570"/>
        <w:rPr>
          <w:rFonts w:ascii="仿宋_GB2312" w:eastAsia="仿宋_GB2312"/>
          <w:color w:val="000000"/>
          <w:spacing w:val="-6"/>
          <w:sz w:val="28"/>
          <w:szCs w:val="28"/>
        </w:rPr>
      </w:pPr>
      <w:r>
        <w:rPr>
          <w:rFonts w:ascii="仿宋_GB2312" w:eastAsia="仿宋_GB2312" w:hint="eastAsia"/>
          <w:color w:val="000000"/>
          <w:spacing w:val="-6"/>
          <w:sz w:val="28"/>
          <w:szCs w:val="28"/>
        </w:rPr>
        <w:t>三等奖，资助数量15个，每个项目资助额度人民币2万元以内。</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pacing w:val="-6"/>
          <w:sz w:val="28"/>
          <w:szCs w:val="28"/>
        </w:rPr>
        <w:t>4、</w:t>
      </w:r>
      <w:r>
        <w:rPr>
          <w:rFonts w:ascii="仿宋_GB2312" w:eastAsia="仿宋_GB2312" w:hint="eastAsia"/>
          <w:color w:val="000000"/>
          <w:sz w:val="28"/>
          <w:szCs w:val="28"/>
        </w:rPr>
        <w:t>申报社会企业模式但未入选项目将进入普通模式项目参与评</w:t>
      </w:r>
      <w:r>
        <w:rPr>
          <w:rFonts w:ascii="仿宋_GB2312" w:eastAsia="仿宋_GB2312" w:hint="eastAsia"/>
          <w:color w:val="000000"/>
          <w:sz w:val="28"/>
          <w:szCs w:val="28"/>
        </w:rPr>
        <w:lastRenderedPageBreak/>
        <w:t>选。</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z w:val="28"/>
          <w:szCs w:val="28"/>
        </w:rPr>
        <w:t>5、每个团队限申报1个项目。个人申报不予受理。</w:t>
      </w:r>
    </w:p>
    <w:p w:rsidR="004E6FB0" w:rsidRDefault="004E6FB0" w:rsidP="004E6FB0">
      <w:pPr>
        <w:spacing w:line="520" w:lineRule="exact"/>
        <w:rPr>
          <w:rFonts w:ascii="仿宋_GB2312" w:eastAsia="仿宋_GB2312"/>
          <w:color w:val="000000"/>
          <w:sz w:val="28"/>
          <w:szCs w:val="28"/>
        </w:rPr>
      </w:pPr>
      <w:r>
        <w:rPr>
          <w:rFonts w:ascii="仿宋_GB2312" w:eastAsia="仿宋_GB2312" w:hint="eastAsia"/>
          <w:b/>
          <w:color w:val="000000"/>
          <w:sz w:val="28"/>
          <w:szCs w:val="28"/>
        </w:rPr>
        <w:t>项目实施形式及程序</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1、主办方确定项目实施方向，提出基本要素、要求、规范，发布申报相关信息。</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z w:val="28"/>
          <w:szCs w:val="28"/>
        </w:rPr>
        <w:t>2、在高校有关部门组织下，开展项目申报前</w:t>
      </w:r>
      <w:r>
        <w:rPr>
          <w:rFonts w:ascii="仿宋_GB2312" w:eastAsia="仿宋_GB2312" w:hint="eastAsia"/>
          <w:b/>
          <w:color w:val="000000"/>
          <w:sz w:val="28"/>
          <w:szCs w:val="28"/>
        </w:rPr>
        <w:t>在线培训</w:t>
      </w:r>
      <w:r>
        <w:rPr>
          <w:rFonts w:ascii="仿宋_GB2312" w:eastAsia="仿宋_GB2312" w:hint="eastAsia"/>
          <w:color w:val="000000"/>
          <w:sz w:val="28"/>
          <w:szCs w:val="28"/>
        </w:rPr>
        <w:t>，动员本高校学生、社团参加。</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3、在高校有关部门指导下，由学生社团或大学生成立的项目团队自主设计或完善社会公益服务项目方案，向项目官方网站申报，网站为</w:t>
      </w:r>
      <w:hyperlink r:id="rId7" w:history="1">
        <w:r>
          <w:rPr>
            <w:rFonts w:ascii="仿宋_GB2312" w:eastAsia="仿宋_GB2312" w:hint="eastAsia"/>
            <w:color w:val="000000"/>
            <w:sz w:val="28"/>
            <w:u w:val="single"/>
          </w:rPr>
          <w:t>j1xd.cydf.org.cn</w:t>
        </w:r>
      </w:hyperlink>
      <w:r>
        <w:rPr>
          <w:rFonts w:ascii="仿宋_GB2312" w:eastAsia="仿宋_GB2312" w:hint="eastAsia"/>
          <w:color w:val="000000"/>
          <w:sz w:val="28"/>
          <w:szCs w:val="28"/>
        </w:rPr>
        <w:t>。</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4、主办方对项目进行初审，确定入围项目。</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5、入围项目将获得</w:t>
      </w:r>
      <w:r>
        <w:rPr>
          <w:rFonts w:ascii="仿宋_GB2312" w:eastAsia="仿宋_GB2312" w:hint="eastAsia"/>
          <w:b/>
          <w:color w:val="000000"/>
          <w:sz w:val="28"/>
          <w:szCs w:val="28"/>
        </w:rPr>
        <w:t>专业培训</w:t>
      </w:r>
      <w:r>
        <w:rPr>
          <w:rFonts w:ascii="仿宋_GB2312" w:eastAsia="仿宋_GB2312" w:hint="eastAsia"/>
          <w:color w:val="000000"/>
          <w:sz w:val="28"/>
          <w:szCs w:val="28"/>
        </w:rPr>
        <w:t>，培训专家指导项目团队完善项目方案。入围团队在培训后须完善项目计划书并再次提交，主办方进行终审，确定获资助项目。</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6、划拨获资助项目资助款。普通模式的获资助项目须进行项目筹资，项目团队自身的筹资额度占预算的20%，主办方匹配其余80%，参加</w:t>
      </w:r>
      <w:proofErr w:type="gramStart"/>
      <w:r>
        <w:rPr>
          <w:rFonts w:ascii="仿宋_GB2312" w:eastAsia="仿宋_GB2312" w:hint="eastAsia"/>
          <w:color w:val="000000"/>
          <w:sz w:val="28"/>
          <w:szCs w:val="28"/>
        </w:rPr>
        <w:t>义卖自</w:t>
      </w:r>
      <w:proofErr w:type="gramEnd"/>
      <w:r>
        <w:rPr>
          <w:rFonts w:ascii="仿宋_GB2312" w:eastAsia="仿宋_GB2312" w:hint="eastAsia"/>
          <w:color w:val="000000"/>
          <w:sz w:val="28"/>
          <w:szCs w:val="28"/>
        </w:rPr>
        <w:t>筹款的项目团队，主办方将提供500元/项目的启动金；社会企业模式的获资助项目不需参加自筹款环节，但须在年度实施期内获得不低于资助款10%的收益。</w:t>
      </w:r>
    </w:p>
    <w:p w:rsidR="004E6FB0" w:rsidRDefault="004E6FB0" w:rsidP="004E6FB0">
      <w:pPr>
        <w:spacing w:line="520" w:lineRule="exact"/>
        <w:rPr>
          <w:rFonts w:ascii="仿宋_GB2312" w:eastAsia="仿宋_GB2312"/>
          <w:color w:val="000000"/>
          <w:sz w:val="28"/>
          <w:szCs w:val="28"/>
        </w:rPr>
      </w:pPr>
      <w:r>
        <w:rPr>
          <w:rFonts w:ascii="仿宋_GB2312" w:eastAsia="仿宋_GB2312" w:hint="eastAsia"/>
          <w:color w:val="000000"/>
          <w:sz w:val="28"/>
          <w:szCs w:val="28"/>
        </w:rPr>
        <w:t xml:space="preserve">    7、各项目团队开始按计划实施项目。 </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8、项目团队在实施过程中，须</w:t>
      </w:r>
      <w:proofErr w:type="gramStart"/>
      <w:r>
        <w:rPr>
          <w:rFonts w:ascii="仿宋_GB2312" w:eastAsia="仿宋_GB2312" w:hint="eastAsia"/>
          <w:color w:val="000000"/>
          <w:sz w:val="28"/>
          <w:szCs w:val="28"/>
        </w:rPr>
        <w:t>在官网项目</w:t>
      </w:r>
      <w:proofErr w:type="gramEnd"/>
      <w:r>
        <w:rPr>
          <w:rFonts w:ascii="仿宋_GB2312" w:eastAsia="仿宋_GB2312" w:hint="eastAsia"/>
          <w:color w:val="000000"/>
          <w:sz w:val="28"/>
          <w:szCs w:val="28"/>
        </w:rPr>
        <w:t>主页完成每次活动的</w:t>
      </w:r>
      <w:r>
        <w:rPr>
          <w:rFonts w:ascii="仿宋_GB2312" w:eastAsia="仿宋_GB2312" w:hint="eastAsia"/>
          <w:b/>
          <w:color w:val="000000"/>
          <w:sz w:val="28"/>
          <w:szCs w:val="28"/>
        </w:rPr>
        <w:t>实时记录</w:t>
      </w:r>
      <w:r>
        <w:rPr>
          <w:rFonts w:ascii="仿宋_GB2312" w:eastAsia="仿宋_GB2312" w:hint="eastAsia"/>
          <w:color w:val="000000"/>
          <w:sz w:val="28"/>
          <w:szCs w:val="28"/>
        </w:rPr>
        <w:t xml:space="preserve">，同时各项目团队需定期参加激励沙龙，分享项目进展情况、交流项目经验。 </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9、项目实施期结束，自我评估，完成项目总结报告。 </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10、评选项目成果奖，组织获奖团队赴港、赴英交流活动。 </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11、新一轮项目启动。</w:t>
      </w:r>
    </w:p>
    <w:p w:rsidR="004E6FB0" w:rsidRDefault="004E6FB0" w:rsidP="004E6FB0">
      <w:pPr>
        <w:spacing w:line="520" w:lineRule="exact"/>
        <w:rPr>
          <w:rFonts w:ascii="仿宋_GB2312" w:eastAsia="仿宋_GB2312"/>
          <w:color w:val="000000"/>
          <w:sz w:val="28"/>
          <w:szCs w:val="28"/>
        </w:rPr>
      </w:pPr>
      <w:r>
        <w:rPr>
          <w:rFonts w:ascii="仿宋_GB2312" w:eastAsia="仿宋_GB2312" w:hint="eastAsia"/>
          <w:b/>
          <w:color w:val="000000"/>
          <w:sz w:val="28"/>
          <w:szCs w:val="28"/>
        </w:rPr>
        <w:lastRenderedPageBreak/>
        <w:t>项目实施时间进度</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2015年3月22日-项目启动。</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z w:val="28"/>
          <w:szCs w:val="28"/>
        </w:rPr>
        <w:t>2015年3月22日-5月10日-由各学院动员组织学生申报，组织学生组建项目团队，确定项目指导教师、团队数量、团队构成、参与学生人数、项目申请预算和项目服务方向，并由项目团队通过</w:t>
      </w:r>
      <w:proofErr w:type="gramStart"/>
      <w:r>
        <w:rPr>
          <w:rFonts w:ascii="仿宋_GB2312" w:eastAsia="仿宋_GB2312" w:hint="eastAsia"/>
          <w:color w:val="000000"/>
          <w:sz w:val="28"/>
          <w:szCs w:val="28"/>
        </w:rPr>
        <w:t>项目官网</w:t>
      </w:r>
      <w:proofErr w:type="gramEnd"/>
      <w:r>
        <w:rPr>
          <w:rFonts w:ascii="仿宋_GB2312" w:eastAsia="仿宋_GB2312" w:hint="eastAsia"/>
          <w:color w:val="000000"/>
          <w:sz w:val="28"/>
          <w:szCs w:val="28"/>
          <w:u w:val="single"/>
        </w:rPr>
        <w:t>j1xd.cydf.org.cn。</w:t>
      </w:r>
      <w:r>
        <w:rPr>
          <w:rFonts w:ascii="仿宋_GB2312" w:eastAsia="仿宋_GB2312" w:hint="eastAsia"/>
          <w:color w:val="000000"/>
          <w:sz w:val="28"/>
          <w:szCs w:val="28"/>
        </w:rPr>
        <w:t xml:space="preserve">注册申报。 </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2015年5月11日-5月20日-专家评审委员会评审，评选出各地入围项目。</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z w:val="28"/>
          <w:szCs w:val="28"/>
        </w:rPr>
        <w:t>2015年5月21日-在希望工程激励</w:t>
      </w:r>
      <w:proofErr w:type="gramStart"/>
      <w:r>
        <w:rPr>
          <w:rFonts w:ascii="仿宋_GB2312" w:eastAsia="仿宋_GB2312" w:hint="eastAsia"/>
          <w:color w:val="000000"/>
          <w:sz w:val="28"/>
          <w:szCs w:val="28"/>
        </w:rPr>
        <w:t>行动官网公布</w:t>
      </w:r>
      <w:proofErr w:type="gramEnd"/>
      <w:r>
        <w:rPr>
          <w:rFonts w:ascii="仿宋_GB2312" w:eastAsia="仿宋_GB2312" w:hint="eastAsia"/>
          <w:color w:val="000000"/>
          <w:sz w:val="28"/>
          <w:szCs w:val="28"/>
        </w:rPr>
        <w:t>入围项目。</w:t>
      </w:r>
    </w:p>
    <w:p w:rsidR="004E6FB0" w:rsidRDefault="004E6FB0" w:rsidP="004E6FB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2015年5月22日-31日-入围团队集中培训。</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2015年6月5日前-公布获资助项目。</w:t>
      </w:r>
    </w:p>
    <w:p w:rsidR="004E6FB0" w:rsidRDefault="004E6FB0" w:rsidP="004E6FB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2015年6月10日前-主办方划拨资助款，项目开始实施，实施周期为5个月，在项目实施期间主办方和专家组将对项目实施进行督察、指导和项目评估。</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z w:val="28"/>
          <w:szCs w:val="28"/>
        </w:rPr>
        <w:t>2015年6月-12月-项目团队定期参加本省的希望工程激励行动高校沙龙。</w:t>
      </w:r>
      <w:r>
        <w:rPr>
          <w:rFonts w:ascii="仿宋_GB2312" w:eastAsia="仿宋_GB2312" w:hint="eastAsia"/>
          <w:color w:val="000000"/>
          <w:sz w:val="28"/>
          <w:szCs w:val="28"/>
        </w:rPr>
        <w:br/>
      </w:r>
      <w:r>
        <w:rPr>
          <w:rFonts w:ascii="仿宋_GB2312" w:eastAsia="仿宋_GB2312"/>
          <w:color w:val="000000"/>
          <w:sz w:val="28"/>
          <w:szCs w:val="28"/>
        </w:rPr>
        <w:t>  </w:t>
      </w:r>
      <w:r>
        <w:rPr>
          <w:rFonts w:ascii="仿宋_GB2312" w:eastAsia="仿宋_GB2312" w:hint="eastAsia"/>
          <w:color w:val="000000"/>
          <w:sz w:val="28"/>
          <w:szCs w:val="28"/>
        </w:rPr>
        <w:t xml:space="preserve">   2015年12月-各省推荐本省优秀项目，主办方评审区域优秀项目。</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z w:val="28"/>
          <w:szCs w:val="28"/>
        </w:rPr>
        <w:t>2015年12月31日前-主办方举办希望工程激励行动成果奖评选总决赛。</w:t>
      </w:r>
    </w:p>
    <w:p w:rsidR="004E6FB0" w:rsidRDefault="004E6FB0" w:rsidP="004E6FB0">
      <w:pPr>
        <w:spacing w:line="520" w:lineRule="exact"/>
        <w:ind w:firstLine="570"/>
        <w:rPr>
          <w:rFonts w:ascii="仿宋_GB2312" w:eastAsia="仿宋_GB2312"/>
          <w:color w:val="000000"/>
          <w:sz w:val="28"/>
          <w:szCs w:val="28"/>
        </w:rPr>
      </w:pPr>
      <w:r>
        <w:rPr>
          <w:rFonts w:ascii="仿宋_GB2312" w:eastAsia="仿宋_GB2312" w:hint="eastAsia"/>
          <w:color w:val="000000"/>
          <w:sz w:val="28"/>
          <w:szCs w:val="28"/>
        </w:rPr>
        <w:t>2016年1-2月-优秀项目团队代表赴境外进行公益机构和社会企业交流学习。</w:t>
      </w:r>
    </w:p>
    <w:p w:rsidR="004E6FB0" w:rsidRDefault="004E6FB0" w:rsidP="004E6FB0">
      <w:pPr>
        <w:spacing w:line="520" w:lineRule="exact"/>
        <w:rPr>
          <w:rFonts w:hint="eastAsia"/>
          <w:color w:val="000000"/>
          <w:szCs w:val="24"/>
        </w:rPr>
      </w:pPr>
      <w:r>
        <w:rPr>
          <w:rFonts w:ascii="仿宋_GB2312" w:eastAsia="仿宋_GB2312" w:hint="eastAsia"/>
          <w:color w:val="000000"/>
          <w:sz w:val="28"/>
          <w:szCs w:val="28"/>
        </w:rPr>
        <w:t xml:space="preserve">    2016年3月-启动2016年项目。</w:t>
      </w:r>
    </w:p>
    <w:p w:rsidR="00A93AD9" w:rsidRDefault="00A93AD9"/>
    <w:sectPr w:rsidR="00A93AD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812E1"/>
    <w:multiLevelType w:val="multilevel"/>
    <w:tmpl w:val="6C1812E1"/>
    <w:lvl w:ilvl="0">
      <w:start w:val="1"/>
      <w:numFmt w:val="decimal"/>
      <w:lvlText w:val="%1、"/>
      <w:lvlJc w:val="left"/>
      <w:pPr>
        <w:ind w:left="1430" w:hanging="720"/>
      </w:pPr>
      <w:rPr>
        <w:rFonts w:hint="default"/>
      </w:rPr>
    </w:lvl>
    <w:lvl w:ilvl="1">
      <w:start w:val="1"/>
      <w:numFmt w:val="lowerLetter"/>
      <w:lvlText w:val="%2)"/>
      <w:lvlJc w:val="left"/>
      <w:pPr>
        <w:ind w:left="1530" w:hanging="420"/>
      </w:pPr>
    </w:lvl>
    <w:lvl w:ilvl="2">
      <w:start w:val="1"/>
      <w:numFmt w:val="lowerRoman"/>
      <w:lvlText w:val="%3."/>
      <w:lvlJc w:val="right"/>
      <w:pPr>
        <w:ind w:left="1950" w:hanging="420"/>
      </w:pPr>
    </w:lvl>
    <w:lvl w:ilvl="3">
      <w:start w:val="1"/>
      <w:numFmt w:val="decimal"/>
      <w:lvlText w:val="%4."/>
      <w:lvlJc w:val="left"/>
      <w:pPr>
        <w:ind w:left="2370" w:hanging="420"/>
      </w:pPr>
    </w:lvl>
    <w:lvl w:ilvl="4">
      <w:start w:val="1"/>
      <w:numFmt w:val="lowerLetter"/>
      <w:lvlText w:val="%5)"/>
      <w:lvlJc w:val="left"/>
      <w:pPr>
        <w:ind w:left="2790" w:hanging="420"/>
      </w:pPr>
    </w:lvl>
    <w:lvl w:ilvl="5">
      <w:start w:val="1"/>
      <w:numFmt w:val="lowerRoman"/>
      <w:lvlText w:val="%6."/>
      <w:lvlJc w:val="right"/>
      <w:pPr>
        <w:ind w:left="3210" w:hanging="420"/>
      </w:pPr>
    </w:lvl>
    <w:lvl w:ilvl="6">
      <w:start w:val="1"/>
      <w:numFmt w:val="decimal"/>
      <w:lvlText w:val="%7."/>
      <w:lvlJc w:val="left"/>
      <w:pPr>
        <w:ind w:left="3630" w:hanging="420"/>
      </w:pPr>
    </w:lvl>
    <w:lvl w:ilvl="7">
      <w:start w:val="1"/>
      <w:numFmt w:val="lowerLetter"/>
      <w:lvlText w:val="%8)"/>
      <w:lvlJc w:val="left"/>
      <w:pPr>
        <w:ind w:left="4050" w:hanging="420"/>
      </w:pPr>
    </w:lvl>
    <w:lvl w:ilvl="8">
      <w:start w:val="1"/>
      <w:numFmt w:val="lowerRoman"/>
      <w:lvlText w:val="%9."/>
      <w:lvlJc w:val="right"/>
      <w:pPr>
        <w:ind w:left="44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B0"/>
    <w:rsid w:val="004E6FB0"/>
    <w:rsid w:val="00A93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ilixingdo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lixingdong.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1889</Characters>
  <Application>Microsoft Office Word</Application>
  <DocSecurity>0</DocSecurity>
  <Lines>15</Lines>
  <Paragraphs>4</Paragraphs>
  <ScaleCrop>false</ScaleCrop>
  <Company>Microsoft</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刘晓英</dc:creator>
  <cp:lastModifiedBy>刘晓英</cp:lastModifiedBy>
  <cp:revision>1</cp:revision>
  <dcterms:created xsi:type="dcterms:W3CDTF">2015-03-30T03:44:00Z</dcterms:created>
  <dcterms:modified xsi:type="dcterms:W3CDTF">2015-03-30T03:45:00Z</dcterms:modified>
</cp:coreProperties>
</file>