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方正小标宋简体" w:eastAsia="方正小标宋简体"/>
          <w:color w:val="FF0000"/>
          <w:kern w:val="2"/>
          <w:sz w:val="80"/>
          <w:szCs w:val="80"/>
        </w:rPr>
      </w:pPr>
      <w:r>
        <w:rPr>
          <w:rFonts w:hint="eastAsia" w:ascii="方正小标宋简体" w:hAnsi="Times New Roman" w:eastAsia="方正小标宋简体" w:cs="Times New Roman"/>
          <w:color w:val="FF0000"/>
          <w:spacing w:val="238"/>
          <w:w w:val="78"/>
          <w:kern w:val="2"/>
          <w:sz w:val="80"/>
          <w:szCs w:val="80"/>
        </w:rPr>
        <w:t>北京中医药大</w:t>
      </w:r>
      <w:r>
        <w:rPr>
          <w:rFonts w:hint="eastAsia" w:ascii="方正小标宋简体" w:hAnsi="Times New Roman" w:eastAsia="方正小标宋简体" w:cs="Times New Roman"/>
          <w:color w:val="FF0000"/>
          <w:spacing w:val="240"/>
          <w:w w:val="78"/>
          <w:kern w:val="2"/>
          <w:sz w:val="80"/>
          <w:szCs w:val="80"/>
        </w:rPr>
        <w:t>学</w:t>
      </w:r>
    </w:p>
    <w:p>
      <w:pPr>
        <w:jc w:val="left"/>
        <w:rPr>
          <w:rFonts w:ascii="仿宋_GB2312" w:eastAsia="仿宋_GB2312"/>
          <w:color w:val="FF0000"/>
          <w:sz w:val="32"/>
          <w:szCs w:val="32"/>
        </w:rPr>
      </w:pPr>
      <w:r>
        <w:pict>
          <v:line id="直接连接符 2" o:spid="_x0000_s2050" o:spt="20" style="position:absolute;left:0pt;margin-left:-0.4pt;margin-top:15.55pt;height:0pt;width:442.9pt;z-index:251660288;mso-width-relative:page;mso-height-relative:page;" filled="f" stroked="t" coordsize="21600,21600" o:gfxdata="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y4fyDVAAAABwEAAA8AAAAAAAAAAQAgAAAAIgAAAGRycy9kb3ducmV2LnhtbFBLAQIUABQAAAAI&#10;AIdO4kACaoMk8AEAAMYDAAAOAAAAAAAAAAEAIAAAACQBAABkcnMvZTJvRG9jLnhtbFBLBQYAAAAA&#10;BgAGAFkBAACGBQAAAAA=&#10;">
            <v:path arrowok="t"/>
            <v:fill on="f" focussize="0,0"/>
            <v:stroke weight="4.5pt" color="#FF0000" linestyle="thickThin" miterlimit="8" joinstyle="miter"/>
            <v:imagedata o:title=""/>
            <o:lock v:ext="edit" aspectratio="f"/>
          </v:line>
        </w:pict>
      </w:r>
    </w:p>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hAnsi="宋体" w:eastAsia="仿宋_GB2312"/>
          <w:bCs/>
          <w:sz w:val="32"/>
          <w:szCs w:val="32"/>
        </w:rPr>
      </w:pPr>
      <w:r>
        <w:rPr>
          <w:rFonts w:hint="eastAsia" w:ascii="仿宋_GB2312" w:hAnsi="宋体" w:eastAsia="仿宋_GB2312"/>
          <w:bCs/>
          <w:sz w:val="32"/>
          <w:szCs w:val="32"/>
        </w:rPr>
        <w:t>京中学函</w:t>
      </w:r>
      <w:r>
        <w:rPr>
          <w:rFonts w:ascii="Cambria Math" w:hAnsi="Cambria Math" w:eastAsia="仿宋_GB2312"/>
          <w:bCs/>
          <w:sz w:val="32"/>
          <w:szCs w:val="32"/>
        </w:rPr>
        <w:t>〔</w:t>
      </w:r>
      <w:r>
        <w:rPr>
          <w:rFonts w:hint="eastAsia" w:ascii="仿宋_GB2312" w:hAnsi="宋体" w:eastAsia="仿宋_GB2312"/>
          <w:bCs/>
          <w:sz w:val="32"/>
          <w:szCs w:val="32"/>
        </w:rPr>
        <w:t>20</w:t>
      </w:r>
      <w:r>
        <w:rPr>
          <w:rFonts w:hint="eastAsia" w:ascii="仿宋_GB2312" w:hAnsi="宋体" w:eastAsia="仿宋_GB2312"/>
          <w:bCs/>
          <w:sz w:val="32"/>
          <w:szCs w:val="32"/>
          <w:lang w:val="en-US" w:eastAsia="zh-CN"/>
        </w:rPr>
        <w:t>20</w:t>
      </w:r>
      <w:r>
        <w:rPr>
          <w:rFonts w:ascii="Cambria Math" w:hAnsi="Cambria Math" w:eastAsia="仿宋_GB2312"/>
          <w:bCs/>
          <w:sz w:val="32"/>
          <w:szCs w:val="32"/>
        </w:rPr>
        <w:t>〕</w:t>
      </w:r>
      <w:r>
        <w:rPr>
          <w:rFonts w:hint="eastAsia" w:ascii="仿宋_GB2312" w:hAnsi="宋体" w:eastAsia="仿宋_GB2312"/>
          <w:bCs/>
          <w:sz w:val="32"/>
          <w:szCs w:val="32"/>
          <w:lang w:val="en-US" w:eastAsia="zh-CN"/>
        </w:rPr>
        <w:t>45</w:t>
      </w:r>
      <w:r>
        <w:rPr>
          <w:rFonts w:hint="eastAsia" w:ascii="仿宋_GB2312" w:hAnsi="宋体" w:eastAsia="仿宋_GB2312"/>
          <w:bCs/>
          <w:sz w:val="32"/>
          <w:szCs w:val="32"/>
        </w:rPr>
        <w:t>号</w:t>
      </w:r>
    </w:p>
    <w:p>
      <w:pPr>
        <w:spacing w:after="0" w:line="560" w:lineRule="exact"/>
        <w:rPr>
          <w:rFonts w:ascii="仿宋_GB2312" w:hAnsi="宋体" w:eastAsia="仿宋_GB2312"/>
          <w:bCs/>
          <w:sz w:val="32"/>
          <w:szCs w:val="32"/>
        </w:rPr>
      </w:pPr>
    </w:p>
    <w:p>
      <w:pPr>
        <w:spacing w:line="220" w:lineRule="atLeast"/>
        <w:jc w:val="center"/>
        <w:rPr>
          <w:rFonts w:ascii="方正小标宋简体" w:eastAsia="方正小标宋简体"/>
          <w:spacing w:val="-12"/>
          <w:sz w:val="44"/>
        </w:rPr>
      </w:pPr>
      <w:r>
        <w:rPr>
          <w:rFonts w:hint="eastAsia" w:ascii="方正小标宋简体" w:eastAsia="方正小标宋简体"/>
          <w:spacing w:val="-12"/>
          <w:sz w:val="44"/>
        </w:rPr>
        <w:t>关于开展长学制本科生德育中期检查的通知</w:t>
      </w:r>
    </w:p>
    <w:p>
      <w:pPr>
        <w:spacing w:after="0" w:line="560" w:lineRule="exact"/>
        <w:jc w:val="both"/>
        <w:rPr>
          <w:rFonts w:ascii="仿宋_GB2312" w:hAnsi="仿宋" w:eastAsia="仿宋_GB2312"/>
          <w:sz w:val="32"/>
        </w:rPr>
      </w:pPr>
    </w:p>
    <w:p>
      <w:pPr>
        <w:spacing w:after="0" w:line="560" w:lineRule="exact"/>
        <w:jc w:val="both"/>
        <w:rPr>
          <w:rFonts w:ascii="仿宋_GB2312" w:hAnsi="仿宋" w:eastAsia="仿宋_GB2312"/>
          <w:sz w:val="32"/>
        </w:rPr>
      </w:pPr>
      <w:r>
        <w:rPr>
          <w:rFonts w:hint="eastAsia" w:ascii="仿宋_GB2312" w:hAnsi="仿宋" w:eastAsia="仿宋_GB2312"/>
          <w:sz w:val="32"/>
        </w:rPr>
        <w:t>各学院：</w:t>
      </w:r>
    </w:p>
    <w:p>
      <w:pPr>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根据《北京中医药大学德育大纲及实施细则》（京中字</w:t>
      </w:r>
      <w:r>
        <w:rPr>
          <w:rFonts w:hint="eastAsia" w:ascii="仿宋_GB2312" w:hAnsi="仿宋" w:eastAsia="仿宋"/>
          <w:sz w:val="32"/>
        </w:rPr>
        <w:t>﹝</w:t>
      </w:r>
      <w:r>
        <w:rPr>
          <w:rFonts w:hint="eastAsia" w:ascii="仿宋_GB2312" w:hAnsi="仿宋" w:eastAsia="仿宋_GB2312"/>
          <w:sz w:val="32"/>
        </w:rPr>
        <w:t>2007</w:t>
      </w:r>
      <w:r>
        <w:rPr>
          <w:rFonts w:hint="eastAsia" w:ascii="仿宋_GB2312" w:hAnsi="仿宋" w:eastAsia="仿宋"/>
          <w:sz w:val="32"/>
        </w:rPr>
        <w:t>﹞</w:t>
      </w:r>
      <w:r>
        <w:rPr>
          <w:rFonts w:hint="eastAsia" w:ascii="仿宋_GB2312" w:hAnsi="仿宋" w:eastAsia="仿宋_GB2312"/>
          <w:sz w:val="32"/>
        </w:rPr>
        <w:t>143号）和《关于北京中医药大学开展德育答辩的工作方案（试行）》（京中学字</w:t>
      </w:r>
      <w:r>
        <w:rPr>
          <w:rFonts w:hint="eastAsia" w:ascii="仿宋_GB2312" w:hAnsi="仿宋" w:eastAsia="仿宋"/>
          <w:sz w:val="32"/>
        </w:rPr>
        <w:t>﹝</w:t>
      </w:r>
      <w:r>
        <w:rPr>
          <w:rFonts w:hint="eastAsia" w:ascii="仿宋_GB2312" w:hAnsi="仿宋" w:eastAsia="仿宋_GB2312"/>
          <w:sz w:val="32"/>
        </w:rPr>
        <w:t>2015</w:t>
      </w:r>
      <w:r>
        <w:rPr>
          <w:rFonts w:hint="eastAsia" w:ascii="仿宋_GB2312" w:hAnsi="仿宋" w:eastAsia="仿宋"/>
          <w:sz w:val="32"/>
        </w:rPr>
        <w:t>﹞</w:t>
      </w:r>
      <w:r>
        <w:rPr>
          <w:rFonts w:hint="eastAsia" w:ascii="仿宋_GB2312" w:hAnsi="仿宋" w:eastAsia="仿宋_GB2312"/>
          <w:sz w:val="32"/>
        </w:rPr>
        <w:t>044号）文件要求，继续落实好本科生德育答辩工作，按照工作要求，本学期需开展我校本科生德育中期检查工作，具体工作要求如下：</w:t>
      </w:r>
    </w:p>
    <w:p>
      <w:pPr>
        <w:spacing w:after="0" w:line="560" w:lineRule="exact"/>
        <w:ind w:firstLine="640" w:firstLineChars="200"/>
        <w:jc w:val="both"/>
        <w:rPr>
          <w:rFonts w:ascii="黑体" w:hAnsi="黑体" w:eastAsia="黑体"/>
          <w:sz w:val="32"/>
        </w:rPr>
      </w:pPr>
      <w:r>
        <w:rPr>
          <w:rFonts w:hint="eastAsia" w:ascii="黑体" w:hAnsi="黑体" w:eastAsia="黑体"/>
          <w:sz w:val="32"/>
        </w:rPr>
        <w:t>一、工作内容</w:t>
      </w:r>
    </w:p>
    <w:p>
      <w:pPr>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在学生大学生活过半的关键阶段，各学院应面向学生组织德育中期检查。学生针对德育开题后辅导员、班主任的指导意见及参与各项课题相关活动对个人德育目标的促进效果，进行德育自我评价与中期总结。</w:t>
      </w:r>
    </w:p>
    <w:p>
      <w:pPr>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主要内容包括：</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hint="eastAsia"/>
        </w:rPr>
        <w:t xml:space="preserve"> </w:t>
      </w:r>
      <w:r>
        <w:rPr>
          <w:rFonts w:hint="eastAsia" w:ascii="仿宋_GB2312" w:eastAsia="仿宋_GB2312"/>
          <w:sz w:val="32"/>
          <w:szCs w:val="32"/>
        </w:rPr>
        <w:t>德育开题以来的主要行动；</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2.德育发展目标和行动计划的完成度；</w:t>
      </w:r>
    </w:p>
    <w:p>
      <w:pPr>
        <w:spacing w:after="0" w:line="560" w:lineRule="exact"/>
        <w:ind w:firstLine="440" w:firstLineChars="200"/>
        <w:jc w:val="both"/>
        <w:rPr>
          <w:rFonts w:ascii="仿宋_GB2312" w:eastAsia="仿宋_GB2312"/>
          <w:sz w:val="32"/>
          <w:szCs w:val="32"/>
        </w:rPr>
      </w:pPr>
      <w:r>
        <w:pict>
          <v:line id="_x0000_s2051" o:spid="_x0000_s2051" o:spt="20" style="position:absolute;left:0pt;margin-left:-0.6pt;margin-top:79.25pt;height:0pt;width:442.9pt;z-index:251663360;mso-width-relative:page;mso-height-relative:page;" filled="f" stroked="t" coordsize="21600,21600" o:gfxdata="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y4fyDVAAAABwEAAA8AAAAAAAAAAQAgAAAAIgAAAGRycy9kb3ducmV2LnhtbFBLAQIUABQAAAAI&#10;AIdO4kACaoMk8AEAAMYDAAAOAAAAAAAAAAEAIAAAACQBAABkcnMvZTJvRG9jLnhtbFBLBQYAAAAA&#10;BgAGAFkBAACGBQAAAAA=&#10;">
            <v:path arrowok="t"/>
            <v:fill on="f" focussize="0,0"/>
            <v:stroke weight="4.5pt" color="#FF0000" linestyle="thickThin" miterlimit="8" joinstyle="miter"/>
            <v:imagedata o:title=""/>
            <o:lock v:ext="edit" aspectratio="f"/>
          </v:line>
        </w:pict>
      </w:r>
      <w:r>
        <w:rPr>
          <w:rFonts w:hint="eastAsia" w:ascii="仿宋_GB2312" w:eastAsia="仿宋_GB2312"/>
          <w:sz w:val="32"/>
          <w:szCs w:val="32"/>
        </w:rPr>
        <w:t>3.具体项目完成度:完成度</w:t>
      </w:r>
      <w:bookmarkStart w:id="0" w:name="_GoBack"/>
      <w:bookmarkEnd w:id="0"/>
      <w:r>
        <w:rPr>
          <w:rFonts w:hint="eastAsia" w:ascii="仿宋_GB2312" w:eastAsia="仿宋_GB2312"/>
          <w:sz w:val="32"/>
          <w:szCs w:val="32"/>
        </w:rPr>
        <w:t>较好的项目收获或完成度不理想的原因分析；</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4.权变计划情况；</w:t>
      </w:r>
    </w:p>
    <w:p>
      <w:pPr>
        <w:spacing w:after="0" w:line="560" w:lineRule="exact"/>
        <w:ind w:firstLine="640" w:firstLineChars="200"/>
        <w:jc w:val="both"/>
        <w:rPr>
          <w:rFonts w:hint="eastAsia" w:ascii="黑体" w:hAnsi="黑体" w:eastAsia="黑体"/>
          <w:sz w:val="32"/>
        </w:rPr>
      </w:pPr>
      <w:r>
        <w:rPr>
          <w:rFonts w:hint="eastAsia" w:ascii="仿宋_GB2312" w:eastAsia="仿宋_GB2312"/>
          <w:sz w:val="32"/>
          <w:szCs w:val="32"/>
        </w:rPr>
        <w:t>5.德育结题前的计划调整安排或原计划的执行进度安排。</w:t>
      </w:r>
    </w:p>
    <w:p>
      <w:pPr>
        <w:spacing w:after="0" w:line="560" w:lineRule="exact"/>
        <w:ind w:firstLine="640" w:firstLineChars="200"/>
        <w:jc w:val="both"/>
        <w:rPr>
          <w:rFonts w:ascii="黑体" w:hAnsi="黑体" w:eastAsia="黑体"/>
          <w:sz w:val="32"/>
        </w:rPr>
      </w:pPr>
      <w:r>
        <w:rPr>
          <w:rFonts w:hint="eastAsia" w:ascii="黑体" w:hAnsi="黑体" w:eastAsia="黑体"/>
          <w:sz w:val="32"/>
        </w:rPr>
        <w:t>二、面向群体</w:t>
      </w:r>
    </w:p>
    <w:p>
      <w:pPr>
        <w:spacing w:after="0" w:line="560" w:lineRule="exact"/>
        <w:ind w:firstLine="640" w:firstLineChars="200"/>
        <w:jc w:val="both"/>
        <w:rPr>
          <w:rFonts w:hint="eastAsia" w:ascii="仿宋_GB2312" w:hAnsi="仿宋" w:eastAsia="仿宋_GB2312"/>
          <w:sz w:val="32"/>
          <w:lang w:eastAsia="zh-CN"/>
        </w:rPr>
      </w:pPr>
      <w:r>
        <w:rPr>
          <w:rFonts w:hint="eastAsia" w:ascii="仿宋_GB2312" w:hAnsi="仿宋" w:eastAsia="仿宋_GB2312"/>
          <w:sz w:val="32"/>
        </w:rPr>
        <w:t>201</w:t>
      </w:r>
      <w:r>
        <w:rPr>
          <w:rFonts w:hint="eastAsia" w:ascii="仿宋_GB2312" w:hAnsi="仿宋" w:eastAsia="仿宋_GB2312"/>
          <w:sz w:val="32"/>
          <w:lang w:val="en-US" w:eastAsia="zh-CN"/>
        </w:rPr>
        <w:t>8</w:t>
      </w:r>
      <w:r>
        <w:rPr>
          <w:rFonts w:hint="eastAsia" w:ascii="仿宋_GB2312" w:hAnsi="仿宋" w:eastAsia="仿宋_GB2312"/>
          <w:sz w:val="32"/>
        </w:rPr>
        <w:t>级五年制</w:t>
      </w:r>
      <w:r>
        <w:rPr>
          <w:rFonts w:hint="eastAsia" w:ascii="仿宋_GB2312" w:hAnsi="仿宋" w:eastAsia="仿宋_GB2312"/>
          <w:sz w:val="32"/>
          <w:lang w:eastAsia="zh-CN"/>
        </w:rPr>
        <w:t>、</w:t>
      </w:r>
      <w:r>
        <w:rPr>
          <w:rFonts w:hint="eastAsia" w:ascii="仿宋_GB2312" w:hAnsi="仿宋" w:eastAsia="仿宋_GB2312"/>
          <w:sz w:val="32"/>
          <w:lang w:val="en-US" w:eastAsia="zh-CN"/>
        </w:rPr>
        <w:t>2018级八年制</w:t>
      </w:r>
      <w:r>
        <w:rPr>
          <w:rFonts w:hint="eastAsia" w:ascii="仿宋_GB2312" w:hAnsi="仿宋" w:eastAsia="仿宋_GB2312"/>
          <w:sz w:val="32"/>
          <w:lang w:eastAsia="zh-CN"/>
        </w:rPr>
        <w:t>本科生</w:t>
      </w:r>
    </w:p>
    <w:p>
      <w:pPr>
        <w:spacing w:after="0" w:line="560" w:lineRule="exact"/>
        <w:ind w:firstLine="640" w:firstLineChars="200"/>
        <w:jc w:val="both"/>
        <w:rPr>
          <w:rFonts w:ascii="黑体" w:hAnsi="黑体" w:eastAsia="黑体"/>
          <w:sz w:val="32"/>
        </w:rPr>
      </w:pPr>
      <w:r>
        <w:rPr>
          <w:rFonts w:hint="eastAsia" w:ascii="黑体" w:hAnsi="黑体" w:eastAsia="黑体"/>
          <w:sz w:val="32"/>
        </w:rPr>
        <w:t>三、检查时间</w:t>
      </w:r>
    </w:p>
    <w:p>
      <w:pPr>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即日起至20</w:t>
      </w:r>
      <w:r>
        <w:rPr>
          <w:rFonts w:hint="eastAsia" w:ascii="仿宋_GB2312" w:hAnsi="仿宋" w:eastAsia="仿宋_GB2312"/>
          <w:sz w:val="32"/>
          <w:lang w:val="en-US" w:eastAsia="zh-CN"/>
        </w:rPr>
        <w:t>20</w:t>
      </w:r>
      <w:r>
        <w:rPr>
          <w:rFonts w:hint="eastAsia" w:ascii="仿宋_GB2312" w:hAnsi="仿宋" w:eastAsia="仿宋_GB2312"/>
          <w:sz w:val="32"/>
        </w:rPr>
        <w:t>年1</w:t>
      </w:r>
      <w:r>
        <w:rPr>
          <w:rFonts w:hint="eastAsia" w:ascii="仿宋_GB2312" w:hAnsi="仿宋" w:eastAsia="仿宋_GB2312"/>
          <w:sz w:val="32"/>
          <w:lang w:val="en-US" w:eastAsia="zh-CN"/>
        </w:rPr>
        <w:t>2</w:t>
      </w:r>
      <w:r>
        <w:rPr>
          <w:rFonts w:hint="eastAsia" w:ascii="仿宋_GB2312" w:hAnsi="仿宋" w:eastAsia="仿宋_GB2312"/>
          <w:sz w:val="32"/>
        </w:rPr>
        <w:t>月</w:t>
      </w:r>
      <w:r>
        <w:rPr>
          <w:rFonts w:hint="eastAsia" w:ascii="仿宋_GB2312" w:hAnsi="仿宋" w:eastAsia="仿宋_GB2312"/>
          <w:sz w:val="32"/>
          <w:lang w:val="en-US" w:eastAsia="zh-CN"/>
        </w:rPr>
        <w:t>21</w:t>
      </w:r>
      <w:r>
        <w:rPr>
          <w:rFonts w:hint="eastAsia" w:ascii="仿宋_GB2312" w:hAnsi="仿宋" w:eastAsia="仿宋_GB2312"/>
          <w:sz w:val="32"/>
        </w:rPr>
        <w:t>日</w:t>
      </w:r>
    </w:p>
    <w:p>
      <w:pPr>
        <w:spacing w:after="0" w:line="560" w:lineRule="exact"/>
        <w:ind w:firstLine="640" w:firstLineChars="200"/>
        <w:jc w:val="both"/>
        <w:rPr>
          <w:rFonts w:ascii="黑体" w:hAnsi="黑体" w:eastAsia="黑体"/>
          <w:sz w:val="32"/>
        </w:rPr>
      </w:pPr>
      <w:r>
        <w:rPr>
          <w:rFonts w:hint="eastAsia" w:ascii="黑体" w:hAnsi="黑体" w:eastAsia="黑体"/>
          <w:sz w:val="32"/>
        </w:rPr>
        <w:t>四、组织形式</w:t>
      </w:r>
    </w:p>
    <w:p>
      <w:pPr>
        <w:spacing w:after="0" w:line="560" w:lineRule="exact"/>
        <w:ind w:firstLine="640" w:firstLineChars="200"/>
        <w:jc w:val="both"/>
        <w:rPr>
          <w:rFonts w:ascii="仿宋_GB2312" w:hAnsi="仿宋" w:eastAsia="仿宋_GB2312"/>
          <w:b/>
          <w:sz w:val="32"/>
        </w:rPr>
      </w:pPr>
      <w:r>
        <w:rPr>
          <w:rFonts w:hint="eastAsia" w:ascii="仿宋_GB2312" w:hAnsi="仿宋" w:eastAsia="仿宋_GB2312"/>
          <w:sz w:val="32"/>
        </w:rPr>
        <w:t>各学院以班级为单位，由指导教师、班主任具体落实检查任务可结合主题班会活动组织开展德育答辩工作。学生可利用PPT、视频、图片等多种形式，汇报展示自己的德育目标</w:t>
      </w:r>
      <w:r>
        <w:rPr>
          <w:rFonts w:hint="eastAsia" w:ascii="仿宋_GB2312" w:hAnsi="仿宋" w:eastAsia="仿宋_GB2312"/>
          <w:sz w:val="32"/>
          <w:lang w:eastAsia="zh-CN"/>
        </w:rPr>
        <w:t>设定及</w:t>
      </w:r>
      <w:r>
        <w:rPr>
          <w:rFonts w:hint="eastAsia" w:ascii="仿宋_GB2312" w:hAnsi="仿宋" w:eastAsia="仿宋_GB2312"/>
          <w:sz w:val="32"/>
        </w:rPr>
        <w:t>落实情况、德育发展成效等。</w:t>
      </w:r>
    </w:p>
    <w:p>
      <w:pPr>
        <w:spacing w:after="0" w:line="560" w:lineRule="exact"/>
        <w:ind w:firstLine="640" w:firstLineChars="200"/>
        <w:jc w:val="both"/>
        <w:rPr>
          <w:rFonts w:ascii="黑体" w:hAnsi="黑体" w:eastAsia="黑体"/>
          <w:sz w:val="32"/>
        </w:rPr>
      </w:pPr>
      <w:r>
        <w:rPr>
          <w:rFonts w:hint="eastAsia" w:ascii="黑体" w:hAnsi="黑体" w:eastAsia="黑体"/>
          <w:sz w:val="32"/>
        </w:rPr>
        <w:t>五、工作要求</w:t>
      </w:r>
    </w:p>
    <w:p>
      <w:pPr>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1.本次德育中期检查要求每名201</w:t>
      </w:r>
      <w:r>
        <w:rPr>
          <w:rFonts w:hint="eastAsia" w:ascii="仿宋_GB2312" w:hAnsi="仿宋" w:eastAsia="仿宋_GB2312"/>
          <w:sz w:val="32"/>
          <w:lang w:val="en-US" w:eastAsia="zh-CN"/>
        </w:rPr>
        <w:t>8</w:t>
      </w:r>
      <w:r>
        <w:rPr>
          <w:rFonts w:hint="eastAsia" w:ascii="仿宋_GB2312" w:hAnsi="仿宋" w:eastAsia="仿宋_GB2312"/>
          <w:sz w:val="32"/>
        </w:rPr>
        <w:t>级五年制</w:t>
      </w:r>
      <w:r>
        <w:rPr>
          <w:rFonts w:hint="eastAsia" w:ascii="仿宋_GB2312" w:hAnsi="仿宋" w:eastAsia="仿宋_GB2312"/>
          <w:sz w:val="32"/>
          <w:lang w:eastAsia="zh-CN"/>
        </w:rPr>
        <w:t>（含长学制）</w:t>
      </w:r>
      <w:r>
        <w:rPr>
          <w:rFonts w:hint="eastAsia" w:ascii="仿宋_GB2312" w:hAnsi="仿宋" w:eastAsia="仿宋_GB2312"/>
          <w:sz w:val="32"/>
        </w:rPr>
        <w:t>本科生必须完成，学生需按照要求完成《德育中期检查情况表》（见附件1），并撰写不少于2000字的德育中期报告，撰写要求详见附件2。</w:t>
      </w:r>
    </w:p>
    <w:p>
      <w:pPr>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2.学生《德育中期检查情况表》和德育中期报告，需由各学院进行归档管理。</w:t>
      </w:r>
    </w:p>
    <w:p>
      <w:pPr>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3.强化指导教师对学生德育中期检查的指导。针对学生德育中期检查中的权变计划、主要行动与德育发展目标存在偏离、德育发展目标完成度不高等现象，指导教师要结合学生的德育发展目标指导学生制定切实可行的修订方案和行动计划。</w:t>
      </w:r>
    </w:p>
    <w:p>
      <w:pPr>
        <w:spacing w:after="0" w:line="560" w:lineRule="exact"/>
        <w:ind w:firstLine="640" w:firstLineChars="200"/>
        <w:jc w:val="both"/>
        <w:rPr>
          <w:rFonts w:ascii="仿宋_GB2312" w:hAnsi="仿宋" w:eastAsia="仿宋_GB2312"/>
          <w:sz w:val="32"/>
        </w:rPr>
      </w:pPr>
      <w:r>
        <w:rPr>
          <w:rFonts w:hint="eastAsia" w:ascii="仿宋_GB2312" w:hAnsi="仿宋" w:eastAsia="仿宋_GB2312"/>
          <w:sz w:val="32"/>
        </w:rPr>
        <w:t>4.各学院请于1</w:t>
      </w:r>
      <w:r>
        <w:rPr>
          <w:rFonts w:hint="eastAsia" w:ascii="仿宋_GB2312" w:hAnsi="仿宋" w:eastAsia="仿宋_GB2312"/>
          <w:sz w:val="32"/>
          <w:lang w:val="en-US" w:eastAsia="zh-CN"/>
        </w:rPr>
        <w:t>2</w:t>
      </w:r>
      <w:r>
        <w:rPr>
          <w:rFonts w:hint="eastAsia" w:ascii="仿宋_GB2312" w:hAnsi="仿宋" w:eastAsia="仿宋_GB2312"/>
          <w:sz w:val="32"/>
        </w:rPr>
        <w:t>月2</w:t>
      </w:r>
      <w:r>
        <w:rPr>
          <w:rFonts w:hint="eastAsia" w:ascii="仿宋_GB2312" w:hAnsi="仿宋" w:eastAsia="仿宋_GB2312"/>
          <w:sz w:val="32"/>
          <w:lang w:val="en-US" w:eastAsia="zh-CN"/>
        </w:rPr>
        <w:t>5</w:t>
      </w:r>
      <w:r>
        <w:rPr>
          <w:rFonts w:hint="eastAsia" w:ascii="仿宋_GB2312" w:hAnsi="仿宋" w:eastAsia="仿宋_GB2312"/>
          <w:sz w:val="32"/>
        </w:rPr>
        <w:t>日前将本学院德育中期检查情况进行总结，将不少于1000字学院工作总结</w:t>
      </w:r>
      <w:r>
        <w:rPr>
          <w:rFonts w:hint="eastAsia" w:ascii="仿宋_GB2312" w:hAnsi="仿宋" w:eastAsia="仿宋_GB2312"/>
          <w:sz w:val="32"/>
          <w:lang w:eastAsia="zh-CN"/>
        </w:rPr>
        <w:t>（或学院该项工作整体活动简报）</w:t>
      </w:r>
      <w:r>
        <w:rPr>
          <w:rFonts w:hint="eastAsia" w:ascii="仿宋_GB2312" w:hAnsi="仿宋" w:eastAsia="仿宋_GB2312"/>
          <w:sz w:val="32"/>
        </w:rPr>
        <w:t>和各班级中期检查照片（每班级2张，照片请以班级名称命名）发送至邮箱bucmsizhengke@163.com。</w:t>
      </w:r>
    </w:p>
    <w:p>
      <w:pPr>
        <w:spacing w:after="0" w:line="560" w:lineRule="exact"/>
        <w:ind w:firstLine="640" w:firstLineChars="200"/>
        <w:jc w:val="both"/>
        <w:rPr>
          <w:rFonts w:hint="eastAsia" w:ascii="仿宋_GB2312" w:hAnsi="仿宋" w:eastAsia="仿宋_GB2312"/>
          <w:sz w:val="32"/>
        </w:rPr>
      </w:pPr>
      <w:r>
        <w:rPr>
          <w:rFonts w:hint="eastAsia" w:ascii="仿宋_GB2312" w:hAnsi="仿宋" w:eastAsia="仿宋_GB2312"/>
          <w:sz w:val="32"/>
        </w:rPr>
        <w:t>联</w:t>
      </w:r>
      <w:r>
        <w:rPr>
          <w:rFonts w:hint="eastAsia" w:ascii="仿宋_GB2312" w:hAnsi="仿宋" w:eastAsia="仿宋_GB2312"/>
          <w:sz w:val="32"/>
          <w:lang w:val="en-US" w:eastAsia="zh-CN"/>
        </w:rPr>
        <w:t xml:space="preserve"> </w:t>
      </w:r>
      <w:r>
        <w:rPr>
          <w:rFonts w:hint="eastAsia" w:ascii="仿宋_GB2312" w:hAnsi="仿宋" w:eastAsia="仿宋_GB2312"/>
          <w:sz w:val="32"/>
        </w:rPr>
        <w:t>系</w:t>
      </w:r>
      <w:r>
        <w:rPr>
          <w:rFonts w:hint="eastAsia" w:ascii="仿宋_GB2312" w:hAnsi="仿宋" w:eastAsia="仿宋_GB2312"/>
          <w:sz w:val="32"/>
          <w:lang w:val="en-US" w:eastAsia="zh-CN"/>
        </w:rPr>
        <w:t xml:space="preserve"> </w:t>
      </w:r>
      <w:r>
        <w:rPr>
          <w:rFonts w:hint="eastAsia" w:ascii="仿宋_GB2312" w:hAnsi="仿宋" w:eastAsia="仿宋_GB2312"/>
          <w:sz w:val="32"/>
        </w:rPr>
        <w:t>人：徐娜</w:t>
      </w:r>
    </w:p>
    <w:p>
      <w:pPr>
        <w:spacing w:after="0" w:line="560" w:lineRule="exact"/>
        <w:ind w:firstLine="640" w:firstLineChars="200"/>
        <w:jc w:val="both"/>
        <w:rPr>
          <w:rFonts w:hint="eastAsia" w:ascii="仿宋_GB2312" w:hAnsi="仿宋" w:eastAsia="仿宋_GB2312"/>
          <w:sz w:val="32"/>
          <w:lang w:val="en-US" w:eastAsia="zh-CN"/>
        </w:rPr>
      </w:pPr>
      <w:r>
        <w:rPr>
          <w:rFonts w:hint="eastAsia" w:ascii="仿宋_GB2312" w:hAnsi="仿宋" w:eastAsia="仿宋_GB2312"/>
          <w:sz w:val="32"/>
          <w:lang w:eastAsia="zh-CN"/>
        </w:rPr>
        <w:t>联系电话</w:t>
      </w:r>
      <w:r>
        <w:rPr>
          <w:rFonts w:hint="eastAsia" w:ascii="仿宋_GB2312" w:hAnsi="仿宋" w:eastAsia="仿宋_GB2312"/>
          <w:sz w:val="32"/>
        </w:rPr>
        <w:t>：</w:t>
      </w:r>
      <w:r>
        <w:rPr>
          <w:rFonts w:hint="eastAsia" w:ascii="仿宋_GB2312" w:hAnsi="仿宋" w:eastAsia="仿宋_GB2312"/>
          <w:sz w:val="32"/>
          <w:lang w:val="en-US" w:eastAsia="zh-CN"/>
        </w:rPr>
        <w:t>53911266</w:t>
      </w:r>
    </w:p>
    <w:p>
      <w:pPr>
        <w:spacing w:after="0" w:line="560" w:lineRule="exact"/>
        <w:ind w:firstLine="640" w:firstLineChars="200"/>
        <w:jc w:val="both"/>
        <w:rPr>
          <w:rFonts w:ascii="仿宋_GB2312" w:hAnsi="仿宋" w:eastAsia="仿宋_GB2312"/>
          <w:sz w:val="32"/>
        </w:rPr>
      </w:pPr>
    </w:p>
    <w:p>
      <w:pPr>
        <w:spacing w:after="0" w:line="560" w:lineRule="exact"/>
        <w:jc w:val="both"/>
        <w:rPr>
          <w:rFonts w:ascii="仿宋_GB2312" w:hAnsi="仿宋" w:eastAsia="仿宋_GB2312"/>
          <w:sz w:val="32"/>
        </w:rPr>
      </w:pPr>
      <w:r>
        <w:rPr>
          <w:rFonts w:hint="eastAsia" w:ascii="仿宋_GB2312" w:hAnsi="仿宋" w:eastAsia="仿宋_GB2312"/>
          <w:sz w:val="32"/>
        </w:rPr>
        <w:t>附件1：德育中期检查情况表</w:t>
      </w:r>
    </w:p>
    <w:p>
      <w:pPr>
        <w:spacing w:after="0" w:line="560" w:lineRule="exact"/>
        <w:jc w:val="both"/>
        <w:rPr>
          <w:rFonts w:ascii="仿宋_GB2312" w:hAnsi="仿宋" w:eastAsia="仿宋_GB2312"/>
          <w:sz w:val="32"/>
        </w:rPr>
      </w:pPr>
      <w:r>
        <w:rPr>
          <w:rFonts w:hint="eastAsia" w:ascii="仿宋_GB2312" w:hAnsi="仿宋" w:eastAsia="仿宋_GB2312"/>
          <w:sz w:val="32"/>
        </w:rPr>
        <w:t>附件2：德育答辩中期报告封面</w:t>
      </w:r>
    </w:p>
    <w:p>
      <w:pPr>
        <w:spacing w:after="0" w:line="560" w:lineRule="exact"/>
        <w:jc w:val="both"/>
        <w:rPr>
          <w:rFonts w:ascii="仿宋_GB2312" w:hAnsi="仿宋" w:eastAsia="仿宋_GB2312"/>
          <w:spacing w:val="-20"/>
          <w:sz w:val="32"/>
        </w:rPr>
      </w:pPr>
      <w:r>
        <w:rPr>
          <w:rFonts w:hint="eastAsia" w:ascii="仿宋_GB2312" w:hAnsi="仿宋" w:eastAsia="仿宋_GB2312"/>
          <w:sz w:val="32"/>
        </w:rPr>
        <w:t>附件3：</w:t>
      </w:r>
      <w:r>
        <w:rPr>
          <w:rFonts w:hint="eastAsia" w:ascii="仿宋_GB2312" w:hAnsi="仿宋" w:eastAsia="仿宋_GB2312"/>
          <w:spacing w:val="-20"/>
          <w:sz w:val="32"/>
        </w:rPr>
        <w:t>北京中医药大学本科生德育答辩报告/论文撰写规范</w:t>
      </w:r>
    </w:p>
    <w:p>
      <w:pPr>
        <w:adjustRightInd/>
        <w:snapToGrid/>
        <w:spacing w:after="0" w:line="560" w:lineRule="exact"/>
        <w:jc w:val="right"/>
        <w:rPr>
          <w:rFonts w:ascii="仿宋_GB2312" w:hAnsi="仿宋" w:eastAsia="仿宋_GB2312"/>
          <w:sz w:val="32"/>
        </w:rPr>
      </w:pPr>
    </w:p>
    <w:p>
      <w:pPr>
        <w:adjustRightInd/>
        <w:snapToGrid/>
        <w:spacing w:after="0" w:line="560" w:lineRule="exact"/>
        <w:jc w:val="right"/>
        <w:rPr>
          <w:rFonts w:hint="eastAsia" w:ascii="仿宋_GB2312" w:hAnsi="仿宋" w:eastAsia="仿宋_GB2312"/>
          <w:sz w:val="32"/>
        </w:rPr>
      </w:pPr>
    </w:p>
    <w:p>
      <w:pPr>
        <w:adjustRightInd/>
        <w:snapToGrid/>
        <w:spacing w:after="0" w:line="560" w:lineRule="exact"/>
        <w:jc w:val="right"/>
        <w:rPr>
          <w:rFonts w:ascii="仿宋_GB2312" w:hAnsi="仿宋" w:eastAsia="仿宋_GB2312"/>
          <w:sz w:val="32"/>
        </w:rPr>
      </w:pPr>
    </w:p>
    <w:p>
      <w:pPr>
        <w:adjustRightInd/>
        <w:snapToGrid/>
        <w:spacing w:after="0" w:line="560" w:lineRule="exact"/>
        <w:jc w:val="right"/>
        <w:rPr>
          <w:rFonts w:ascii="仿宋_GB2312" w:hAnsi="仿宋" w:eastAsia="仿宋_GB2312"/>
          <w:sz w:val="32"/>
        </w:rPr>
      </w:pPr>
      <w:r>
        <w:rPr>
          <w:rFonts w:hint="eastAsia" w:ascii="仿宋_GB2312" w:hAnsi="仿宋" w:eastAsia="仿宋_GB2312"/>
          <w:sz w:val="32"/>
        </w:rPr>
        <w:t>北京中医药大学学生工作部</w:t>
      </w:r>
    </w:p>
    <w:p>
      <w:pPr>
        <w:adjustRightInd/>
        <w:snapToGrid/>
        <w:spacing w:after="0" w:line="560" w:lineRule="exact"/>
        <w:ind w:right="480"/>
        <w:jc w:val="right"/>
        <w:rPr>
          <w:rFonts w:hint="eastAsia" w:ascii="仿宋" w:hAnsi="仿宋" w:eastAsia="仿宋" w:cs="VQAFCS+·ÂËÎ"/>
          <w:color w:val="000000"/>
          <w:sz w:val="28"/>
          <w:szCs w:val="28"/>
          <w:lang w:val="ru-RU"/>
        </w:rPr>
        <w:sectPr>
          <w:pgSz w:w="11850" w:h="16783"/>
          <w:pgMar w:top="1440" w:right="1531" w:bottom="1440" w:left="1531" w:header="709" w:footer="709" w:gutter="0"/>
          <w:cols w:space="708" w:num="1"/>
          <w:docGrid w:linePitch="360" w:charSpace="0"/>
        </w:sectPr>
      </w:pPr>
      <w:r>
        <w:rPr>
          <w:rFonts w:hint="eastAsia" w:ascii="仿宋_GB2312" w:hAnsi="仿宋" w:eastAsia="仿宋_GB2312"/>
          <w:sz w:val="32"/>
        </w:rPr>
        <w:t>20</w:t>
      </w:r>
      <w:r>
        <w:rPr>
          <w:rFonts w:hint="eastAsia" w:ascii="仿宋_GB2312" w:hAnsi="仿宋" w:eastAsia="仿宋_GB2312"/>
          <w:sz w:val="32"/>
          <w:lang w:val="en-US" w:eastAsia="zh-CN"/>
        </w:rPr>
        <w:t>20</w:t>
      </w:r>
      <w:r>
        <w:rPr>
          <w:rFonts w:hint="eastAsia" w:ascii="仿宋_GB2312" w:hAnsi="仿宋" w:eastAsia="仿宋_GB2312"/>
          <w:sz w:val="32"/>
        </w:rPr>
        <w:t>年</w:t>
      </w:r>
      <w:r>
        <w:rPr>
          <w:rFonts w:hint="eastAsia" w:ascii="仿宋_GB2312" w:hAnsi="仿宋" w:eastAsia="仿宋_GB2312"/>
          <w:sz w:val="32"/>
          <w:lang w:val="en-US" w:eastAsia="zh-CN"/>
        </w:rPr>
        <w:t>11</w:t>
      </w:r>
      <w:r>
        <w:rPr>
          <w:rFonts w:hint="eastAsia" w:ascii="仿宋_GB2312" w:hAnsi="仿宋" w:eastAsia="仿宋_GB2312"/>
          <w:sz w:val="32"/>
        </w:rPr>
        <w:t>月</w:t>
      </w:r>
      <w:r>
        <w:rPr>
          <w:rFonts w:hint="eastAsia" w:ascii="仿宋_GB2312" w:hAnsi="仿宋" w:eastAsia="仿宋_GB2312"/>
          <w:sz w:val="32"/>
          <w:lang w:val="en-US" w:eastAsia="zh-CN"/>
        </w:rPr>
        <w:t>10</w:t>
      </w:r>
      <w:r>
        <w:rPr>
          <w:rFonts w:hint="eastAsia" w:ascii="仿宋_GB2312" w:hAnsi="仿宋" w:eastAsia="仿宋_GB2312"/>
          <w:sz w:val="32"/>
        </w:rPr>
        <w:t>日</w:t>
      </w:r>
      <w:r>
        <w:rPr>
          <w:rFonts w:ascii="仿宋_GB2312" w:hAnsi="仿宋" w:eastAsia="仿宋_GB2312"/>
          <w:sz w:val="32"/>
        </w:rPr>
        <w:br w:type="page"/>
      </w:r>
    </w:p>
    <w:p>
      <w:pPr>
        <w:adjustRightInd/>
        <w:snapToGrid/>
        <w:spacing w:after="0" w:line="560" w:lineRule="exact"/>
        <w:ind w:right="480"/>
        <w:jc w:val="left"/>
        <w:rPr>
          <w:rFonts w:ascii="仿宋" w:hAnsi="仿宋" w:eastAsia="仿宋" w:cs="VQAFCS+·ÂËÎ"/>
          <w:color w:val="000000"/>
          <w:sz w:val="28"/>
          <w:szCs w:val="28"/>
          <w:lang w:val="ru-RU"/>
        </w:rPr>
      </w:pPr>
      <w:r>
        <w:rPr>
          <w:rFonts w:hint="eastAsia" w:ascii="仿宋" w:hAnsi="仿宋" w:eastAsia="仿宋" w:cs="VQAFCS+·ÂËÎ"/>
          <w:color w:val="000000"/>
          <w:sz w:val="28"/>
          <w:szCs w:val="28"/>
          <w:lang w:val="ru-RU"/>
        </w:rPr>
        <w:t>附件1</w:t>
      </w:r>
    </w:p>
    <w:p>
      <w:pPr>
        <w:spacing w:line="560" w:lineRule="exact"/>
        <w:ind w:right="280"/>
        <w:jc w:val="center"/>
        <w:rPr>
          <w:rFonts w:ascii="方正小标宋简体" w:hAnsi="黑体" w:eastAsia="方正小标宋简体"/>
          <w:sz w:val="36"/>
        </w:rPr>
      </w:pPr>
      <w:r>
        <w:rPr>
          <w:rFonts w:hint="eastAsia" w:ascii="方正小标宋简体" w:hAnsi="黑体" w:eastAsia="方正小标宋简体"/>
          <w:sz w:val="36"/>
        </w:rPr>
        <w:t>北京中医药大学德育中期检查情况表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43"/>
        <w:gridCol w:w="1418"/>
        <w:gridCol w:w="850"/>
        <w:gridCol w:w="992"/>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5"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姓名</w:t>
            </w:r>
          </w:p>
        </w:tc>
        <w:tc>
          <w:tcPr>
            <w:tcW w:w="1843" w:type="dxa"/>
            <w:vAlign w:val="center"/>
          </w:tcPr>
          <w:p>
            <w:pPr>
              <w:spacing w:after="0" w:line="440" w:lineRule="exact"/>
              <w:ind w:right="-70"/>
              <w:jc w:val="center"/>
              <w:rPr>
                <w:rFonts w:ascii="仿宋" w:hAnsi="仿宋" w:eastAsia="仿宋"/>
                <w:sz w:val="28"/>
                <w:szCs w:val="24"/>
              </w:rPr>
            </w:pPr>
          </w:p>
        </w:tc>
        <w:tc>
          <w:tcPr>
            <w:tcW w:w="1418"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学院</w:t>
            </w:r>
          </w:p>
        </w:tc>
        <w:tc>
          <w:tcPr>
            <w:tcW w:w="1842" w:type="dxa"/>
            <w:gridSpan w:val="2"/>
            <w:vAlign w:val="center"/>
          </w:tcPr>
          <w:p>
            <w:pPr>
              <w:tabs>
                <w:tab w:val="left" w:pos="1204"/>
              </w:tabs>
              <w:spacing w:after="0" w:line="440" w:lineRule="exact"/>
              <w:ind w:right="-65"/>
              <w:jc w:val="center"/>
              <w:rPr>
                <w:rFonts w:ascii="仿宋" w:hAnsi="仿宋" w:eastAsia="仿宋"/>
                <w:sz w:val="28"/>
                <w:szCs w:val="24"/>
              </w:rPr>
            </w:pPr>
          </w:p>
        </w:tc>
        <w:tc>
          <w:tcPr>
            <w:tcW w:w="1276" w:type="dxa"/>
            <w:vAlign w:val="center"/>
          </w:tcPr>
          <w:p>
            <w:pPr>
              <w:spacing w:after="0" w:line="440" w:lineRule="exact"/>
              <w:ind w:right="-61"/>
              <w:jc w:val="center"/>
              <w:rPr>
                <w:rFonts w:ascii="仿宋" w:hAnsi="仿宋" w:eastAsia="仿宋"/>
                <w:sz w:val="28"/>
                <w:szCs w:val="24"/>
              </w:rPr>
            </w:pPr>
            <w:r>
              <w:rPr>
                <w:rFonts w:hint="eastAsia" w:ascii="仿宋" w:hAnsi="仿宋" w:eastAsia="仿宋"/>
                <w:sz w:val="28"/>
                <w:szCs w:val="24"/>
              </w:rPr>
              <w:t>年级</w:t>
            </w:r>
          </w:p>
        </w:tc>
        <w:tc>
          <w:tcPr>
            <w:tcW w:w="1843" w:type="dxa"/>
            <w:vAlign w:val="center"/>
          </w:tcPr>
          <w:p>
            <w:pPr>
              <w:spacing w:after="0" w:line="440" w:lineRule="exact"/>
              <w:ind w:right="-108"/>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5"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班级</w:t>
            </w:r>
          </w:p>
          <w:p>
            <w:pPr>
              <w:spacing w:after="0" w:line="440" w:lineRule="exact"/>
              <w:ind w:right="33"/>
              <w:jc w:val="center"/>
              <w:rPr>
                <w:rFonts w:ascii="仿宋" w:hAnsi="仿宋" w:eastAsia="仿宋"/>
                <w:sz w:val="28"/>
                <w:szCs w:val="24"/>
              </w:rPr>
            </w:pPr>
            <w:r>
              <w:rPr>
                <w:rFonts w:hint="eastAsia" w:ascii="仿宋" w:hAnsi="仿宋" w:eastAsia="仿宋"/>
                <w:sz w:val="28"/>
                <w:szCs w:val="24"/>
              </w:rPr>
              <w:t>（填写全称）</w:t>
            </w:r>
          </w:p>
        </w:tc>
        <w:tc>
          <w:tcPr>
            <w:tcW w:w="1843" w:type="dxa"/>
            <w:vAlign w:val="center"/>
          </w:tcPr>
          <w:p>
            <w:pPr>
              <w:spacing w:after="0" w:line="440" w:lineRule="exact"/>
              <w:ind w:right="-70"/>
              <w:jc w:val="center"/>
              <w:rPr>
                <w:rFonts w:ascii="仿宋" w:hAnsi="仿宋" w:eastAsia="仿宋"/>
                <w:sz w:val="28"/>
                <w:szCs w:val="24"/>
              </w:rPr>
            </w:pPr>
          </w:p>
        </w:tc>
        <w:tc>
          <w:tcPr>
            <w:tcW w:w="1418" w:type="dxa"/>
            <w:vAlign w:val="center"/>
          </w:tcPr>
          <w:p>
            <w:pPr>
              <w:spacing w:after="0" w:line="440" w:lineRule="exact"/>
              <w:jc w:val="center"/>
              <w:rPr>
                <w:rFonts w:ascii="仿宋" w:hAnsi="仿宋" w:eastAsia="仿宋"/>
                <w:sz w:val="28"/>
                <w:szCs w:val="24"/>
              </w:rPr>
            </w:pPr>
            <w:r>
              <w:rPr>
                <w:rFonts w:hint="eastAsia" w:ascii="仿宋" w:hAnsi="仿宋" w:eastAsia="仿宋"/>
                <w:sz w:val="28"/>
                <w:szCs w:val="24"/>
              </w:rPr>
              <w:t>学制</w:t>
            </w:r>
          </w:p>
        </w:tc>
        <w:tc>
          <w:tcPr>
            <w:tcW w:w="1842" w:type="dxa"/>
            <w:gridSpan w:val="2"/>
            <w:vAlign w:val="center"/>
          </w:tcPr>
          <w:p>
            <w:pPr>
              <w:tabs>
                <w:tab w:val="left" w:pos="1204"/>
              </w:tabs>
              <w:spacing w:after="0" w:line="440" w:lineRule="exact"/>
              <w:ind w:right="-65"/>
              <w:jc w:val="center"/>
              <w:rPr>
                <w:rFonts w:ascii="仿宋" w:hAnsi="仿宋" w:eastAsia="仿宋"/>
                <w:sz w:val="28"/>
                <w:szCs w:val="24"/>
              </w:rPr>
            </w:pPr>
          </w:p>
        </w:tc>
        <w:tc>
          <w:tcPr>
            <w:tcW w:w="1276" w:type="dxa"/>
            <w:vAlign w:val="center"/>
          </w:tcPr>
          <w:p>
            <w:pPr>
              <w:spacing w:after="0" w:line="440" w:lineRule="exact"/>
              <w:ind w:right="-61"/>
              <w:jc w:val="center"/>
              <w:rPr>
                <w:rFonts w:ascii="仿宋" w:hAnsi="仿宋" w:eastAsia="仿宋"/>
                <w:sz w:val="28"/>
                <w:szCs w:val="24"/>
              </w:rPr>
            </w:pPr>
            <w:r>
              <w:rPr>
                <w:rFonts w:hint="eastAsia" w:ascii="仿宋" w:hAnsi="仿宋" w:eastAsia="仿宋"/>
                <w:sz w:val="28"/>
                <w:szCs w:val="24"/>
              </w:rPr>
              <w:t>指导</w:t>
            </w:r>
          </w:p>
          <w:p>
            <w:pPr>
              <w:spacing w:after="0" w:line="440" w:lineRule="exact"/>
              <w:ind w:right="-61"/>
              <w:jc w:val="center"/>
              <w:rPr>
                <w:rFonts w:ascii="仿宋" w:hAnsi="仿宋" w:eastAsia="仿宋"/>
                <w:sz w:val="28"/>
                <w:szCs w:val="24"/>
              </w:rPr>
            </w:pPr>
            <w:r>
              <w:rPr>
                <w:rFonts w:hint="eastAsia" w:ascii="仿宋" w:hAnsi="仿宋" w:eastAsia="仿宋"/>
                <w:sz w:val="28"/>
                <w:szCs w:val="24"/>
              </w:rPr>
              <w:t>教师</w:t>
            </w:r>
          </w:p>
        </w:tc>
        <w:tc>
          <w:tcPr>
            <w:tcW w:w="1843" w:type="dxa"/>
            <w:vAlign w:val="center"/>
          </w:tcPr>
          <w:p>
            <w:pPr>
              <w:spacing w:after="0" w:line="440" w:lineRule="exact"/>
              <w:ind w:right="-108"/>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5"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德育开题时间</w:t>
            </w:r>
          </w:p>
        </w:tc>
        <w:tc>
          <w:tcPr>
            <w:tcW w:w="1843" w:type="dxa"/>
            <w:vAlign w:val="center"/>
          </w:tcPr>
          <w:p>
            <w:pPr>
              <w:spacing w:after="0" w:line="440" w:lineRule="exact"/>
              <w:ind w:right="-70"/>
              <w:jc w:val="center"/>
              <w:rPr>
                <w:rFonts w:ascii="仿宋" w:hAnsi="仿宋" w:eastAsia="仿宋"/>
                <w:sz w:val="28"/>
                <w:szCs w:val="24"/>
              </w:rPr>
            </w:pPr>
          </w:p>
        </w:tc>
        <w:tc>
          <w:tcPr>
            <w:tcW w:w="1418" w:type="dxa"/>
            <w:vAlign w:val="center"/>
          </w:tcPr>
          <w:p>
            <w:pPr>
              <w:spacing w:after="0" w:line="440" w:lineRule="exact"/>
              <w:jc w:val="center"/>
              <w:rPr>
                <w:rFonts w:ascii="仿宋" w:hAnsi="仿宋" w:eastAsia="仿宋"/>
                <w:sz w:val="28"/>
                <w:szCs w:val="24"/>
              </w:rPr>
            </w:pPr>
            <w:r>
              <w:rPr>
                <w:rFonts w:hint="eastAsia" w:ascii="仿宋" w:hAnsi="仿宋" w:eastAsia="仿宋"/>
                <w:sz w:val="28"/>
                <w:szCs w:val="24"/>
              </w:rPr>
              <w:t>中期检查时间</w:t>
            </w:r>
          </w:p>
        </w:tc>
        <w:tc>
          <w:tcPr>
            <w:tcW w:w="1842" w:type="dxa"/>
            <w:gridSpan w:val="2"/>
            <w:vAlign w:val="center"/>
          </w:tcPr>
          <w:p>
            <w:pPr>
              <w:tabs>
                <w:tab w:val="left" w:pos="1204"/>
              </w:tabs>
              <w:spacing w:after="0" w:line="440" w:lineRule="exact"/>
              <w:ind w:right="-65"/>
              <w:jc w:val="center"/>
              <w:rPr>
                <w:rFonts w:ascii="仿宋" w:hAnsi="仿宋" w:eastAsia="仿宋"/>
                <w:sz w:val="28"/>
                <w:szCs w:val="24"/>
              </w:rPr>
            </w:pPr>
          </w:p>
        </w:tc>
        <w:tc>
          <w:tcPr>
            <w:tcW w:w="1276" w:type="dxa"/>
            <w:vAlign w:val="center"/>
          </w:tcPr>
          <w:p>
            <w:pPr>
              <w:spacing w:after="0" w:line="440" w:lineRule="exact"/>
              <w:ind w:right="-61"/>
              <w:jc w:val="center"/>
              <w:rPr>
                <w:rFonts w:ascii="仿宋" w:hAnsi="仿宋" w:eastAsia="仿宋"/>
                <w:sz w:val="28"/>
                <w:szCs w:val="24"/>
              </w:rPr>
            </w:pPr>
            <w:r>
              <w:rPr>
                <w:rFonts w:hint="eastAsia" w:ascii="仿宋" w:hAnsi="仿宋" w:eastAsia="仿宋"/>
                <w:sz w:val="28"/>
                <w:szCs w:val="24"/>
              </w:rPr>
              <w:t>结题答辩时间</w:t>
            </w:r>
          </w:p>
        </w:tc>
        <w:tc>
          <w:tcPr>
            <w:tcW w:w="1843" w:type="dxa"/>
            <w:vAlign w:val="center"/>
          </w:tcPr>
          <w:p>
            <w:pPr>
              <w:spacing w:after="0" w:line="440" w:lineRule="exact"/>
              <w:ind w:right="-108"/>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85" w:type="dxa"/>
            <w:vAlign w:val="center"/>
          </w:tcPr>
          <w:p>
            <w:pPr>
              <w:spacing w:after="0"/>
              <w:ind w:right="33"/>
              <w:jc w:val="center"/>
              <w:rPr>
                <w:rFonts w:ascii="仿宋" w:hAnsi="仿宋" w:eastAsia="仿宋"/>
                <w:sz w:val="28"/>
                <w:szCs w:val="24"/>
              </w:rPr>
            </w:pPr>
            <w:r>
              <w:rPr>
                <w:rFonts w:hint="eastAsia" w:ascii="仿宋" w:hAnsi="仿宋" w:eastAsia="仿宋"/>
                <w:sz w:val="28"/>
                <w:szCs w:val="24"/>
              </w:rPr>
              <w:t>德育发展</w:t>
            </w:r>
          </w:p>
          <w:p>
            <w:pPr>
              <w:spacing w:after="0"/>
              <w:ind w:right="33" w:rightChars="0"/>
              <w:jc w:val="center"/>
              <w:rPr>
                <w:rFonts w:hint="eastAsia" w:ascii="仿宋" w:hAnsi="仿宋" w:eastAsia="仿宋"/>
                <w:sz w:val="28"/>
                <w:szCs w:val="24"/>
              </w:rPr>
            </w:pPr>
            <w:r>
              <w:rPr>
                <w:rFonts w:hint="eastAsia" w:ascii="仿宋" w:hAnsi="仿宋" w:eastAsia="仿宋"/>
                <w:sz w:val="28"/>
                <w:szCs w:val="24"/>
              </w:rPr>
              <w:t>选题</w:t>
            </w:r>
            <w:r>
              <w:rPr>
                <w:rFonts w:hint="eastAsia" w:ascii="仿宋" w:hAnsi="仿宋" w:eastAsia="仿宋"/>
                <w:sz w:val="28"/>
                <w:szCs w:val="24"/>
                <w:lang w:eastAsia="zh-CN"/>
              </w:rPr>
              <w:t>方向</w:t>
            </w:r>
          </w:p>
        </w:tc>
        <w:tc>
          <w:tcPr>
            <w:tcW w:w="4111" w:type="dxa"/>
            <w:gridSpan w:val="3"/>
            <w:vAlign w:val="center"/>
          </w:tcPr>
          <w:p>
            <w:pPr>
              <w:spacing w:after="0"/>
              <w:ind w:left="1100" w:leftChars="0" w:right="-108" w:rightChars="0" w:hanging="1100" w:hangingChars="500"/>
              <w:jc w:val="left"/>
              <w:rPr>
                <w:rFonts w:ascii="仿宋" w:hAnsi="仿宋" w:eastAsia="仿宋"/>
                <w:sz w:val="28"/>
                <w:szCs w:val="24"/>
              </w:rPr>
            </w:pPr>
            <w:r>
              <w:rPr>
                <w:rFonts w:hint="eastAsia" w:ascii="仿宋" w:hAnsi="仿宋" w:eastAsia="仿宋"/>
                <w:color w:val="auto"/>
                <w:sz w:val="22"/>
                <w:szCs w:val="21"/>
                <w:lang w:eastAsia="zh-CN"/>
              </w:rPr>
              <w:t>主旨目标：思想政治素质、品德</w:t>
            </w:r>
            <w:r>
              <w:rPr>
                <w:rFonts w:hint="eastAsia" w:ascii="仿宋" w:hAnsi="仿宋" w:eastAsia="仿宋"/>
                <w:color w:val="auto"/>
                <w:sz w:val="22"/>
                <w:szCs w:val="21"/>
                <w:lang w:val="en-US" w:eastAsia="zh-CN"/>
              </w:rPr>
              <w:t>/道德、个性塑造</w:t>
            </w:r>
            <w:r>
              <w:rPr>
                <w:rFonts w:hint="eastAsia" w:ascii="仿宋" w:hAnsi="仿宋" w:eastAsia="仿宋"/>
                <w:color w:val="auto"/>
                <w:spacing w:val="-45"/>
                <w:sz w:val="22"/>
                <w:szCs w:val="21"/>
                <w:lang w:val="en-US" w:eastAsia="zh-CN"/>
              </w:rPr>
              <w:t>（请至少选择其中一项）</w:t>
            </w:r>
          </w:p>
        </w:tc>
        <w:tc>
          <w:tcPr>
            <w:tcW w:w="4111" w:type="dxa"/>
            <w:gridSpan w:val="3"/>
            <w:vAlign w:val="center"/>
          </w:tcPr>
          <w:p>
            <w:pPr>
              <w:spacing w:after="0"/>
              <w:ind w:left="1100" w:leftChars="0" w:right="-108" w:rightChars="0" w:hanging="1100" w:hangingChars="500"/>
              <w:jc w:val="left"/>
              <w:rPr>
                <w:rFonts w:ascii="仿宋" w:hAnsi="仿宋" w:eastAsia="仿宋"/>
                <w:sz w:val="28"/>
                <w:szCs w:val="24"/>
              </w:rPr>
            </w:pPr>
            <w:r>
              <w:rPr>
                <w:rFonts w:hint="eastAsia" w:ascii="仿宋" w:hAnsi="仿宋" w:eastAsia="仿宋"/>
                <w:color w:val="auto"/>
                <w:sz w:val="22"/>
                <w:szCs w:val="21"/>
                <w:lang w:eastAsia="zh-CN"/>
              </w:rPr>
              <w:t>辅助目标：</w:t>
            </w:r>
            <w:r>
              <w:rPr>
                <w:rFonts w:hint="eastAsia" w:ascii="仿宋" w:hAnsi="仿宋" w:eastAsia="仿宋"/>
                <w:color w:val="auto"/>
                <w:spacing w:val="-28"/>
                <w:sz w:val="22"/>
                <w:szCs w:val="21"/>
                <w:lang w:eastAsia="zh-CN"/>
              </w:rPr>
              <w:t>请结合一体化菜单，在知识、能力发展类别中的发展方向进行选择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5"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德育开题题目</w:t>
            </w:r>
          </w:p>
        </w:tc>
        <w:tc>
          <w:tcPr>
            <w:tcW w:w="8222" w:type="dxa"/>
            <w:gridSpan w:val="6"/>
            <w:vAlign w:val="center"/>
          </w:tcPr>
          <w:p>
            <w:pPr>
              <w:spacing w:after="0" w:line="440" w:lineRule="exact"/>
              <w:ind w:right="-108"/>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1985" w:type="dxa"/>
            <w:vAlign w:val="center"/>
          </w:tcPr>
          <w:p>
            <w:pPr>
              <w:spacing w:after="0" w:line="440" w:lineRule="exact"/>
              <w:ind w:right="33"/>
              <w:jc w:val="center"/>
              <w:rPr>
                <w:rFonts w:hint="eastAsia" w:ascii="仿宋" w:hAnsi="仿宋" w:eastAsia="仿宋"/>
                <w:sz w:val="28"/>
                <w:szCs w:val="24"/>
                <w:lang w:eastAsia="zh-CN"/>
              </w:rPr>
            </w:pPr>
            <w:r>
              <w:rPr>
                <w:rFonts w:hint="eastAsia" w:ascii="仿宋" w:hAnsi="仿宋" w:eastAsia="仿宋"/>
                <w:sz w:val="28"/>
                <w:szCs w:val="24"/>
              </w:rPr>
              <w:t>主要行动</w:t>
            </w:r>
            <w:r>
              <w:rPr>
                <w:rFonts w:hint="eastAsia" w:ascii="仿宋" w:hAnsi="仿宋" w:eastAsia="仿宋"/>
                <w:sz w:val="28"/>
                <w:szCs w:val="24"/>
                <w:lang w:eastAsia="zh-CN"/>
              </w:rPr>
              <w:t>举措</w:t>
            </w:r>
          </w:p>
        </w:tc>
        <w:tc>
          <w:tcPr>
            <w:tcW w:w="8222" w:type="dxa"/>
            <w:gridSpan w:val="6"/>
            <w:vAlign w:val="center"/>
          </w:tcPr>
          <w:p>
            <w:pPr>
              <w:spacing w:after="0" w:line="440" w:lineRule="exact"/>
              <w:ind w:right="-108"/>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1985"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德育发展目标的完成度</w:t>
            </w:r>
          </w:p>
        </w:tc>
        <w:tc>
          <w:tcPr>
            <w:tcW w:w="8222" w:type="dxa"/>
            <w:gridSpan w:val="6"/>
            <w:vAlign w:val="center"/>
          </w:tcPr>
          <w:p>
            <w:pPr>
              <w:spacing w:after="0" w:line="440" w:lineRule="exact"/>
              <w:ind w:right="-108"/>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985"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目标执行过程中存在的主要问题</w:t>
            </w:r>
          </w:p>
        </w:tc>
        <w:tc>
          <w:tcPr>
            <w:tcW w:w="8222" w:type="dxa"/>
            <w:gridSpan w:val="6"/>
            <w:vAlign w:val="center"/>
          </w:tcPr>
          <w:p>
            <w:pPr>
              <w:spacing w:after="0" w:line="440" w:lineRule="exact"/>
              <w:ind w:right="-108"/>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985"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改进措施及下一步行动计划</w:t>
            </w:r>
          </w:p>
        </w:tc>
        <w:tc>
          <w:tcPr>
            <w:tcW w:w="8222" w:type="dxa"/>
            <w:gridSpan w:val="6"/>
            <w:vAlign w:val="center"/>
          </w:tcPr>
          <w:p>
            <w:pPr>
              <w:spacing w:after="0" w:line="440" w:lineRule="exact"/>
              <w:ind w:right="-108"/>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985"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指导教师评语</w:t>
            </w:r>
          </w:p>
        </w:tc>
        <w:tc>
          <w:tcPr>
            <w:tcW w:w="8222" w:type="dxa"/>
            <w:gridSpan w:val="6"/>
            <w:vAlign w:val="bottom"/>
          </w:tcPr>
          <w:p>
            <w:pPr>
              <w:spacing w:after="0" w:line="440" w:lineRule="exact"/>
              <w:ind w:right="34"/>
              <w:jc w:val="right"/>
              <w:rPr>
                <w:rFonts w:ascii="仿宋" w:hAnsi="仿宋" w:eastAsia="仿宋"/>
                <w:sz w:val="28"/>
                <w:szCs w:val="24"/>
              </w:rPr>
            </w:pPr>
          </w:p>
          <w:p>
            <w:pPr>
              <w:spacing w:after="0" w:line="440" w:lineRule="exact"/>
              <w:jc w:val="center"/>
              <w:rPr>
                <w:rFonts w:ascii="仿宋" w:hAnsi="仿宋" w:eastAsia="仿宋"/>
                <w:sz w:val="28"/>
                <w:szCs w:val="24"/>
              </w:rPr>
            </w:pPr>
            <w:r>
              <w:rPr>
                <w:rFonts w:hint="eastAsia" w:ascii="仿宋" w:hAnsi="仿宋" w:eastAsia="仿宋"/>
                <w:sz w:val="28"/>
                <w:szCs w:val="24"/>
              </w:rPr>
              <w:t xml:space="preserve">                           签字：</w:t>
            </w:r>
          </w:p>
          <w:p>
            <w:pPr>
              <w:spacing w:after="0" w:line="440" w:lineRule="exact"/>
              <w:ind w:right="34"/>
              <w:jc w:val="right"/>
              <w:rPr>
                <w:rFonts w:ascii="仿宋" w:hAnsi="仿宋" w:eastAsia="仿宋"/>
                <w:sz w:val="28"/>
                <w:szCs w:val="24"/>
              </w:rPr>
            </w:pPr>
            <w:r>
              <w:rPr>
                <w:rFonts w:hint="eastAsia" w:ascii="仿宋" w:hAnsi="仿宋" w:eastAsia="仿宋"/>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1985" w:type="dxa"/>
            <w:vAlign w:val="center"/>
          </w:tcPr>
          <w:p>
            <w:pPr>
              <w:spacing w:after="0" w:line="440" w:lineRule="exact"/>
              <w:ind w:right="33"/>
              <w:jc w:val="center"/>
              <w:rPr>
                <w:rFonts w:ascii="仿宋" w:hAnsi="仿宋" w:eastAsia="仿宋"/>
                <w:sz w:val="28"/>
                <w:szCs w:val="24"/>
              </w:rPr>
            </w:pPr>
            <w:r>
              <w:rPr>
                <w:rFonts w:hint="eastAsia" w:ascii="仿宋" w:hAnsi="仿宋" w:eastAsia="仿宋"/>
                <w:sz w:val="28"/>
                <w:szCs w:val="24"/>
              </w:rPr>
              <w:t>班主任意见</w:t>
            </w:r>
          </w:p>
        </w:tc>
        <w:tc>
          <w:tcPr>
            <w:tcW w:w="3261" w:type="dxa"/>
            <w:gridSpan w:val="2"/>
            <w:vAlign w:val="center"/>
          </w:tcPr>
          <w:p>
            <w:pPr>
              <w:spacing w:after="0" w:line="440" w:lineRule="exact"/>
              <w:ind w:right="-108"/>
              <w:jc w:val="center"/>
              <w:rPr>
                <w:rFonts w:ascii="仿宋" w:hAnsi="仿宋" w:eastAsia="仿宋"/>
                <w:sz w:val="28"/>
                <w:szCs w:val="24"/>
              </w:rPr>
            </w:pPr>
          </w:p>
          <w:p>
            <w:pPr>
              <w:spacing w:after="0" w:line="440" w:lineRule="exact"/>
              <w:ind w:right="-108"/>
              <w:jc w:val="center"/>
              <w:rPr>
                <w:rFonts w:ascii="仿宋" w:hAnsi="仿宋" w:eastAsia="仿宋"/>
                <w:sz w:val="28"/>
                <w:szCs w:val="24"/>
              </w:rPr>
            </w:pPr>
          </w:p>
          <w:p>
            <w:pPr>
              <w:spacing w:after="0" w:line="440" w:lineRule="exact"/>
              <w:ind w:right="-108"/>
              <w:rPr>
                <w:rFonts w:ascii="仿宋" w:hAnsi="仿宋" w:eastAsia="仿宋"/>
                <w:sz w:val="28"/>
                <w:szCs w:val="24"/>
              </w:rPr>
            </w:pPr>
          </w:p>
          <w:p>
            <w:pPr>
              <w:spacing w:after="0" w:line="440" w:lineRule="exact"/>
              <w:ind w:right="-108"/>
              <w:rPr>
                <w:rFonts w:ascii="仿宋" w:hAnsi="仿宋" w:eastAsia="仿宋"/>
                <w:sz w:val="28"/>
                <w:szCs w:val="24"/>
              </w:rPr>
            </w:pPr>
          </w:p>
          <w:p>
            <w:pPr>
              <w:spacing w:after="0" w:line="440" w:lineRule="exact"/>
              <w:ind w:right="-108"/>
              <w:rPr>
                <w:rFonts w:ascii="仿宋" w:hAnsi="仿宋" w:eastAsia="仿宋"/>
                <w:sz w:val="28"/>
                <w:szCs w:val="24"/>
              </w:rPr>
            </w:pPr>
          </w:p>
          <w:p>
            <w:pPr>
              <w:spacing w:after="0" w:line="440" w:lineRule="exact"/>
              <w:ind w:right="-108" w:firstLine="420" w:firstLineChars="150"/>
              <w:rPr>
                <w:rFonts w:ascii="仿宋" w:hAnsi="仿宋" w:eastAsia="仿宋"/>
                <w:sz w:val="28"/>
                <w:szCs w:val="24"/>
              </w:rPr>
            </w:pPr>
            <w:r>
              <w:rPr>
                <w:rFonts w:hint="eastAsia" w:ascii="仿宋" w:hAnsi="仿宋" w:eastAsia="仿宋"/>
                <w:sz w:val="28"/>
                <w:szCs w:val="24"/>
              </w:rPr>
              <w:t>签字：</w:t>
            </w:r>
          </w:p>
          <w:p>
            <w:pPr>
              <w:spacing w:after="0" w:line="440" w:lineRule="exact"/>
              <w:ind w:right="34" w:firstLine="33" w:firstLineChars="12"/>
              <w:jc w:val="right"/>
              <w:rPr>
                <w:rFonts w:ascii="仿宋" w:hAnsi="仿宋" w:eastAsia="仿宋"/>
                <w:sz w:val="28"/>
                <w:szCs w:val="24"/>
              </w:rPr>
            </w:pPr>
            <w:r>
              <w:rPr>
                <w:rFonts w:hint="eastAsia" w:ascii="仿宋" w:hAnsi="仿宋" w:eastAsia="仿宋"/>
                <w:sz w:val="28"/>
                <w:szCs w:val="24"/>
              </w:rPr>
              <w:t>年   月   日</w:t>
            </w:r>
          </w:p>
        </w:tc>
        <w:tc>
          <w:tcPr>
            <w:tcW w:w="1842" w:type="dxa"/>
            <w:gridSpan w:val="2"/>
            <w:vAlign w:val="center"/>
          </w:tcPr>
          <w:p>
            <w:pPr>
              <w:tabs>
                <w:tab w:val="left" w:pos="1204"/>
              </w:tabs>
              <w:spacing w:after="0" w:line="440" w:lineRule="exact"/>
              <w:ind w:right="-65"/>
              <w:jc w:val="center"/>
              <w:rPr>
                <w:rFonts w:ascii="仿宋" w:hAnsi="仿宋" w:eastAsia="仿宋"/>
                <w:sz w:val="28"/>
                <w:szCs w:val="24"/>
              </w:rPr>
            </w:pPr>
            <w:r>
              <w:rPr>
                <w:rFonts w:hint="eastAsia" w:ascii="仿宋" w:hAnsi="仿宋" w:eastAsia="仿宋"/>
                <w:sz w:val="28"/>
                <w:szCs w:val="24"/>
              </w:rPr>
              <w:t>学院意见</w:t>
            </w:r>
          </w:p>
        </w:tc>
        <w:tc>
          <w:tcPr>
            <w:tcW w:w="3119" w:type="dxa"/>
            <w:gridSpan w:val="2"/>
            <w:vAlign w:val="center"/>
          </w:tcPr>
          <w:p>
            <w:pPr>
              <w:spacing w:after="0" w:line="440" w:lineRule="exact"/>
              <w:ind w:right="-108"/>
              <w:jc w:val="center"/>
              <w:rPr>
                <w:rFonts w:ascii="仿宋" w:hAnsi="仿宋" w:eastAsia="仿宋"/>
                <w:sz w:val="28"/>
                <w:szCs w:val="24"/>
              </w:rPr>
            </w:pPr>
          </w:p>
          <w:p>
            <w:pPr>
              <w:spacing w:after="0" w:line="440" w:lineRule="exact"/>
              <w:ind w:right="-108"/>
              <w:jc w:val="center"/>
              <w:rPr>
                <w:rFonts w:ascii="仿宋" w:hAnsi="仿宋" w:eastAsia="仿宋"/>
                <w:sz w:val="28"/>
                <w:szCs w:val="24"/>
              </w:rPr>
            </w:pPr>
          </w:p>
          <w:p>
            <w:pPr>
              <w:spacing w:after="0" w:line="440" w:lineRule="exact"/>
              <w:ind w:right="-108"/>
              <w:rPr>
                <w:rFonts w:ascii="仿宋" w:hAnsi="仿宋" w:eastAsia="仿宋"/>
                <w:sz w:val="28"/>
                <w:szCs w:val="24"/>
              </w:rPr>
            </w:pPr>
          </w:p>
          <w:p>
            <w:pPr>
              <w:spacing w:after="0" w:line="440" w:lineRule="exact"/>
              <w:ind w:right="-108"/>
              <w:rPr>
                <w:rFonts w:ascii="仿宋" w:hAnsi="仿宋" w:eastAsia="仿宋"/>
                <w:sz w:val="28"/>
                <w:szCs w:val="24"/>
              </w:rPr>
            </w:pPr>
          </w:p>
          <w:p>
            <w:pPr>
              <w:spacing w:after="0" w:line="440" w:lineRule="exact"/>
              <w:ind w:right="-108"/>
              <w:rPr>
                <w:rFonts w:ascii="仿宋" w:hAnsi="仿宋" w:eastAsia="仿宋"/>
                <w:sz w:val="28"/>
                <w:szCs w:val="24"/>
              </w:rPr>
            </w:pPr>
          </w:p>
          <w:p>
            <w:pPr>
              <w:spacing w:after="0" w:line="440" w:lineRule="exact"/>
              <w:ind w:right="452" w:firstLine="420" w:firstLineChars="150"/>
              <w:jc w:val="right"/>
              <w:rPr>
                <w:rFonts w:ascii="仿宋" w:hAnsi="仿宋" w:eastAsia="仿宋"/>
                <w:sz w:val="28"/>
                <w:szCs w:val="24"/>
              </w:rPr>
            </w:pPr>
            <w:r>
              <w:rPr>
                <w:rFonts w:hint="eastAsia" w:ascii="仿宋" w:hAnsi="仿宋" w:eastAsia="仿宋"/>
                <w:sz w:val="28"/>
                <w:szCs w:val="24"/>
              </w:rPr>
              <w:t>盖章</w:t>
            </w:r>
          </w:p>
          <w:p>
            <w:pPr>
              <w:spacing w:after="0" w:line="440" w:lineRule="exact"/>
              <w:ind w:firstLine="420" w:firstLineChars="150"/>
              <w:jc w:val="right"/>
              <w:rPr>
                <w:rFonts w:ascii="仿宋" w:hAnsi="仿宋" w:eastAsia="仿宋"/>
                <w:b/>
                <w:sz w:val="28"/>
                <w:szCs w:val="24"/>
              </w:rPr>
            </w:pPr>
            <w:r>
              <w:rPr>
                <w:rFonts w:hint="eastAsia" w:ascii="仿宋" w:hAnsi="仿宋" w:eastAsia="仿宋"/>
                <w:sz w:val="28"/>
                <w:szCs w:val="24"/>
              </w:rPr>
              <w:t>年   月   日</w:t>
            </w:r>
          </w:p>
        </w:tc>
      </w:tr>
    </w:tbl>
    <w:p>
      <w:pPr>
        <w:ind w:right="278"/>
        <w:rPr>
          <w:rFonts w:ascii="仿宋" w:hAnsi="仿宋" w:eastAsia="仿宋"/>
        </w:rPr>
      </w:pPr>
      <w:r>
        <w:rPr>
          <w:rFonts w:hint="eastAsia" w:ascii="仿宋" w:hAnsi="仿宋" w:eastAsia="仿宋"/>
        </w:rPr>
        <w:t>填表说明：此表需双面打印，一式两份，学生自存一份，学院存档一份。此表是评判学生德育答辩是否合格的重要材料，应妥善保管。</w:t>
      </w:r>
    </w:p>
    <w:p>
      <w:pPr>
        <w:spacing w:line="520" w:lineRule="exact"/>
        <w:rPr>
          <w:rFonts w:ascii="仿宋" w:hAnsi="仿宋" w:eastAsia="仿宋" w:cs="VQAFCS+·ÂËÎ"/>
          <w:color w:val="000000"/>
          <w:sz w:val="28"/>
          <w:szCs w:val="28"/>
          <w:lang w:val="ru-RU"/>
        </w:rPr>
        <w:sectPr>
          <w:pgSz w:w="11906" w:h="16838"/>
          <w:pgMar w:top="1134" w:right="1531" w:bottom="567" w:left="1531" w:header="709" w:footer="709" w:gutter="0"/>
          <w:cols w:space="708" w:num="1"/>
          <w:docGrid w:linePitch="360" w:charSpace="0"/>
        </w:sectPr>
      </w:pPr>
    </w:p>
    <w:p>
      <w:pPr>
        <w:spacing w:line="520" w:lineRule="exact"/>
        <w:rPr>
          <w:rFonts w:ascii="仿宋" w:hAnsi="仿宋" w:eastAsia="仿宋" w:cs="VQAFCS+·ÂËÎ"/>
          <w:color w:val="000000"/>
          <w:sz w:val="28"/>
          <w:szCs w:val="28"/>
          <w:lang w:val="ru-RU"/>
        </w:rPr>
      </w:pPr>
      <w:r>
        <w:rPr>
          <w:rFonts w:hint="eastAsia" w:ascii="仿宋" w:hAnsi="仿宋" w:eastAsia="仿宋" w:cs="VQAFCS+·ÂËÎ"/>
          <w:color w:val="000000"/>
          <w:sz w:val="28"/>
          <w:szCs w:val="28"/>
          <w:lang w:val="ru-RU"/>
        </w:rPr>
        <w:t>附件2</w:t>
      </w:r>
    </w:p>
    <w:p>
      <w:pPr>
        <w:spacing w:line="560" w:lineRule="exact"/>
        <w:ind w:right="280"/>
        <w:rPr>
          <w:rFonts w:ascii="仿宋_GB2312" w:hAnsi="仿宋" w:eastAsia="仿宋_GB2312"/>
          <w:sz w:val="32"/>
        </w:rPr>
      </w:pPr>
    </w:p>
    <w:p>
      <w:pPr>
        <w:spacing w:line="560" w:lineRule="exact"/>
        <w:ind w:right="280"/>
        <w:rPr>
          <w:rFonts w:ascii="仿宋_GB2312" w:hAnsi="仿宋" w:eastAsia="仿宋_GB2312"/>
          <w:sz w:val="32"/>
        </w:rPr>
      </w:pPr>
    </w:p>
    <w:p>
      <w:pPr>
        <w:spacing w:line="560" w:lineRule="exact"/>
        <w:ind w:right="280"/>
        <w:rPr>
          <w:rFonts w:ascii="仿宋_GB2312" w:hAnsi="仿宋" w:eastAsia="仿宋_GB2312"/>
          <w:sz w:val="32"/>
        </w:rPr>
      </w:pPr>
    </w:p>
    <w:p>
      <w:pPr>
        <w:jc w:val="center"/>
        <w:rPr>
          <w:b/>
          <w:sz w:val="72"/>
        </w:rPr>
      </w:pPr>
      <w:r>
        <w:rPr>
          <w:rFonts w:hint="eastAsia" w:asciiTheme="minorEastAsia" w:hAnsiTheme="minorEastAsia" w:eastAsiaTheme="minorEastAsia" w:cstheme="minorEastAsia"/>
          <w:b/>
          <w:sz w:val="72"/>
        </w:rPr>
        <w:t>北京中医药大学</w:t>
      </w:r>
    </w:p>
    <w:p>
      <w:pPr>
        <w:jc w:val="center"/>
        <w:rPr>
          <w:rFonts w:ascii="仿宋" w:hAnsi="仿宋" w:eastAsia="仿宋"/>
          <w:b/>
          <w:sz w:val="28"/>
        </w:rPr>
      </w:pPr>
      <w:r>
        <w:rPr>
          <w:rFonts w:ascii="仿宋" w:hAnsi="仿宋" w:eastAsia="仿宋"/>
          <w:b/>
          <w:sz w:val="48"/>
          <w:szCs w:val="48"/>
        </w:rPr>
        <w:t>德育</w:t>
      </w:r>
      <w:r>
        <w:rPr>
          <w:rFonts w:hint="eastAsia" w:ascii="仿宋" w:hAnsi="仿宋" w:eastAsia="仿宋"/>
          <w:b/>
          <w:sz w:val="48"/>
          <w:szCs w:val="48"/>
        </w:rPr>
        <w:t>答辩中期</w:t>
      </w:r>
      <w:r>
        <w:rPr>
          <w:rFonts w:ascii="仿宋" w:hAnsi="仿宋" w:eastAsia="仿宋"/>
          <w:b/>
          <w:sz w:val="48"/>
          <w:szCs w:val="48"/>
        </w:rPr>
        <w:t>报告</w:t>
      </w:r>
    </w:p>
    <w:p>
      <w:pPr>
        <w:rPr>
          <w:sz w:val="28"/>
        </w:rPr>
      </w:pPr>
    </w:p>
    <w:p>
      <w:pPr>
        <w:rPr>
          <w:sz w:val="28"/>
        </w:rPr>
      </w:pPr>
    </w:p>
    <w:p>
      <w:pPr>
        <w:rPr>
          <w:sz w:val="28"/>
        </w:rPr>
      </w:pPr>
    </w:p>
    <w:p>
      <w:pPr>
        <w:jc w:val="center"/>
        <w:rPr>
          <w:rFonts w:ascii="仿宋" w:hAnsi="仿宋" w:eastAsia="仿宋"/>
          <w:sz w:val="28"/>
          <w:u w:val="single"/>
        </w:rPr>
      </w:pPr>
      <w:r>
        <w:rPr>
          <w:rFonts w:hint="eastAsia" w:ascii="仿宋" w:hAnsi="仿宋" w:eastAsia="仿宋"/>
          <w:sz w:val="28"/>
        </w:rPr>
        <w:t>题    目 ___________________________</w:t>
      </w:r>
    </w:p>
    <w:p>
      <w:pPr>
        <w:jc w:val="center"/>
        <w:rPr>
          <w:rFonts w:ascii="仿宋" w:hAnsi="仿宋" w:eastAsia="仿宋"/>
          <w:sz w:val="28"/>
          <w:u w:val="single"/>
        </w:rPr>
      </w:pPr>
      <w:r>
        <w:rPr>
          <w:rFonts w:hint="eastAsia" w:ascii="仿宋" w:hAnsi="仿宋" w:eastAsia="仿宋"/>
          <w:sz w:val="28"/>
        </w:rPr>
        <w:t>姓    名 ___________________________</w:t>
      </w:r>
    </w:p>
    <w:p>
      <w:pPr>
        <w:jc w:val="center"/>
        <w:rPr>
          <w:rFonts w:ascii="仿宋" w:hAnsi="仿宋" w:eastAsia="仿宋"/>
          <w:sz w:val="28"/>
          <w:u w:val="single"/>
        </w:rPr>
      </w:pPr>
      <w:r>
        <w:rPr>
          <w:rFonts w:hint="eastAsia" w:ascii="仿宋" w:hAnsi="仿宋" w:eastAsia="仿宋"/>
          <w:sz w:val="28"/>
        </w:rPr>
        <w:t>学    号 ___________________________</w:t>
      </w:r>
    </w:p>
    <w:p>
      <w:pPr>
        <w:jc w:val="center"/>
        <w:rPr>
          <w:rFonts w:ascii="仿宋" w:hAnsi="仿宋" w:eastAsia="仿宋"/>
          <w:sz w:val="28"/>
        </w:rPr>
      </w:pPr>
      <w:r>
        <w:rPr>
          <w:rFonts w:hint="eastAsia" w:ascii="仿宋" w:hAnsi="仿宋" w:eastAsia="仿宋"/>
          <w:sz w:val="28"/>
        </w:rPr>
        <w:t>学    院 ___________________________</w:t>
      </w:r>
    </w:p>
    <w:p>
      <w:pPr>
        <w:jc w:val="center"/>
        <w:rPr>
          <w:rFonts w:ascii="仿宋" w:hAnsi="仿宋" w:eastAsia="仿宋"/>
          <w:sz w:val="28"/>
          <w:u w:val="single"/>
        </w:rPr>
      </w:pPr>
      <w:r>
        <w:rPr>
          <w:rFonts w:hint="eastAsia" w:ascii="仿宋" w:hAnsi="仿宋" w:eastAsia="仿宋"/>
          <w:sz w:val="28"/>
        </w:rPr>
        <w:t>年    级 ___________________________</w:t>
      </w:r>
    </w:p>
    <w:p>
      <w:pPr>
        <w:jc w:val="center"/>
        <w:rPr>
          <w:rFonts w:ascii="仿宋" w:hAnsi="仿宋" w:eastAsia="仿宋"/>
          <w:sz w:val="28"/>
          <w:u w:val="single"/>
        </w:rPr>
      </w:pPr>
      <w:r>
        <w:rPr>
          <w:rFonts w:hint="eastAsia" w:ascii="仿宋" w:hAnsi="仿宋" w:eastAsia="仿宋"/>
          <w:sz w:val="28"/>
        </w:rPr>
        <w:t>班    级 ___________________________</w:t>
      </w:r>
    </w:p>
    <w:p>
      <w:pPr>
        <w:jc w:val="center"/>
        <w:rPr>
          <w:rFonts w:ascii="仿宋" w:hAnsi="仿宋" w:eastAsia="仿宋"/>
          <w:sz w:val="28"/>
          <w:u w:val="single"/>
        </w:rPr>
      </w:pPr>
      <w:r>
        <w:rPr>
          <w:rFonts w:hint="eastAsia" w:ascii="仿宋" w:hAnsi="仿宋" w:eastAsia="仿宋"/>
          <w:sz w:val="28"/>
        </w:rPr>
        <w:t>检查时间 ___________________________</w:t>
      </w:r>
    </w:p>
    <w:p>
      <w:pPr>
        <w:jc w:val="center"/>
        <w:rPr>
          <w:rFonts w:ascii="仿宋" w:hAnsi="仿宋" w:eastAsia="仿宋"/>
          <w:sz w:val="28"/>
          <w:u w:val="single"/>
        </w:rPr>
      </w:pPr>
      <w:r>
        <w:rPr>
          <w:rFonts w:hint="eastAsia" w:ascii="仿宋" w:hAnsi="仿宋" w:eastAsia="仿宋"/>
          <w:sz w:val="28"/>
        </w:rPr>
        <w:t>指导教师 ___________________________</w:t>
      </w:r>
    </w:p>
    <w:p>
      <w:pPr>
        <w:rPr>
          <w:rFonts w:ascii="仿宋" w:hAnsi="仿宋" w:eastAsia="仿宋"/>
          <w:sz w:val="28"/>
        </w:rPr>
      </w:pPr>
    </w:p>
    <w:p>
      <w:pPr>
        <w:ind w:firstLine="480"/>
      </w:pPr>
    </w:p>
    <w:p>
      <w:pPr>
        <w:ind w:firstLine="480"/>
      </w:pPr>
    </w:p>
    <w:p>
      <w:pPr>
        <w:ind w:firstLine="560"/>
        <w:jc w:val="right"/>
        <w:rPr>
          <w:sz w:val="28"/>
          <w:szCs w:val="28"/>
        </w:rPr>
      </w:pPr>
    </w:p>
    <w:p>
      <w:pPr>
        <w:ind w:firstLine="562"/>
        <w:rPr>
          <w:b/>
          <w:sz w:val="28"/>
        </w:rPr>
      </w:pPr>
    </w:p>
    <w:p>
      <w:pPr>
        <w:spacing w:line="520" w:lineRule="exact"/>
        <w:rPr>
          <w:rFonts w:ascii="仿宋" w:hAnsi="仿宋" w:eastAsia="仿宋" w:cs="VQAFCS+·ÂËÎ"/>
          <w:color w:val="000000"/>
          <w:sz w:val="28"/>
          <w:szCs w:val="28"/>
          <w:lang w:val="ru-RU"/>
        </w:rPr>
      </w:pPr>
      <w:r>
        <w:rPr>
          <w:rFonts w:hint="eastAsia" w:ascii="仿宋" w:hAnsi="仿宋" w:eastAsia="仿宋" w:cs="VQAFCS+·ÂËÎ"/>
          <w:color w:val="000000"/>
          <w:sz w:val="28"/>
          <w:szCs w:val="28"/>
          <w:lang w:val="ru-RU"/>
        </w:rPr>
        <w:t>附件3</w:t>
      </w:r>
    </w:p>
    <w:p>
      <w:pPr>
        <w:spacing w:beforeLines="30" w:after="0" w:afterLines="30" w:line="520" w:lineRule="exact"/>
        <w:ind w:firstLine="0"/>
        <w:rPr>
          <w:rFonts w:ascii="仿宋_GB2312" w:eastAsia="仿宋_GB2312"/>
          <w:sz w:val="32"/>
          <w:szCs w:val="32"/>
        </w:rPr>
      </w:pPr>
      <w:r>
        <w:rPr>
          <w:rFonts w:hint="eastAsia" w:ascii="方正小标宋简体" w:hAnsi="仿宋" w:eastAsia="方正小标宋简体"/>
          <w:spacing w:val="-8"/>
          <w:sz w:val="36"/>
        </w:rPr>
        <w:t>北京中医药大学本科生德育答辩报告/论文撰写规范</w:t>
      </w:r>
    </w:p>
    <w:p>
      <w:pPr>
        <w:spacing w:beforeLines="30" w:afterLines="30" w:line="560" w:lineRule="exact"/>
        <w:ind w:firstLine="560" w:firstLineChars="200"/>
        <w:jc w:val="both"/>
        <w:rPr>
          <w:rFonts w:ascii="黑体" w:hAnsi="黑体" w:eastAsia="黑体"/>
          <w:sz w:val="28"/>
          <w:szCs w:val="28"/>
        </w:rPr>
      </w:pPr>
      <w:r>
        <w:rPr>
          <w:rFonts w:hint="eastAsia" w:ascii="黑体" w:hAnsi="黑体" w:eastAsia="黑体"/>
          <w:sz w:val="28"/>
          <w:szCs w:val="28"/>
        </w:rPr>
        <w:t>一、德育开题报告主要内容</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1.个人基本情况简介。包括姓名、籍贯、成绩、荣誉、社会实践以及家庭背景、兴趣、爱好及专长等；</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2.在大学生活中遇到的困惑和压力；</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3.德育选题的背景、个体德育发展</w:t>
      </w:r>
      <w:r>
        <w:rPr>
          <w:rFonts w:hint="eastAsia" w:ascii="仿宋_GB2312" w:eastAsia="仿宋_GB2312"/>
          <w:sz w:val="28"/>
          <w:szCs w:val="28"/>
          <w:lang w:eastAsia="zh-CN"/>
        </w:rPr>
        <w:t>主旨</w:t>
      </w:r>
      <w:r>
        <w:rPr>
          <w:rFonts w:hint="eastAsia" w:ascii="仿宋_GB2312" w:eastAsia="仿宋_GB2312"/>
          <w:sz w:val="28"/>
          <w:szCs w:val="28"/>
        </w:rPr>
        <w:t>目标</w:t>
      </w:r>
      <w:r>
        <w:rPr>
          <w:rFonts w:hint="eastAsia" w:ascii="仿宋_GB2312" w:eastAsia="仿宋_GB2312"/>
          <w:sz w:val="28"/>
          <w:szCs w:val="28"/>
          <w:lang w:eastAsia="zh-CN"/>
        </w:rPr>
        <w:t>、配合完成主旨目标的辅助目标</w:t>
      </w:r>
      <w:r>
        <w:rPr>
          <w:rFonts w:hint="eastAsia" w:ascii="仿宋_GB2312" w:eastAsia="仿宋_GB2312"/>
          <w:sz w:val="28"/>
          <w:szCs w:val="28"/>
        </w:rPr>
        <w:t>；</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4.为了落实目标，应执行的行动计划；</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5.预期在大学生活中的收获。</w:t>
      </w:r>
    </w:p>
    <w:p>
      <w:pPr>
        <w:spacing w:beforeLines="30" w:afterLines="30" w:line="560" w:lineRule="exact"/>
        <w:ind w:firstLine="560" w:firstLineChars="200"/>
        <w:jc w:val="both"/>
        <w:rPr>
          <w:rFonts w:ascii="黑体" w:hAnsi="黑体" w:eastAsia="黑体"/>
          <w:sz w:val="28"/>
          <w:szCs w:val="28"/>
        </w:rPr>
      </w:pPr>
      <w:r>
        <w:rPr>
          <w:rFonts w:hint="eastAsia" w:ascii="黑体" w:hAnsi="黑体" w:eastAsia="黑体"/>
          <w:sz w:val="28"/>
          <w:szCs w:val="28"/>
        </w:rPr>
        <w:t>二、德育中期报告主要内容</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1.</w:t>
      </w:r>
      <w:r>
        <w:rPr>
          <w:rFonts w:hint="eastAsia"/>
          <w:sz w:val="28"/>
          <w:szCs w:val="28"/>
        </w:rPr>
        <w:t xml:space="preserve"> </w:t>
      </w:r>
      <w:r>
        <w:rPr>
          <w:rFonts w:hint="eastAsia" w:ascii="仿宋_GB2312" w:eastAsia="仿宋_GB2312"/>
          <w:sz w:val="28"/>
          <w:szCs w:val="28"/>
        </w:rPr>
        <w:t>德育开题以来的主要行动；</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2.德育发展目标和行动计划的完成度；</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3.具体项目完成度:完成度较好的项目收获或完成度不理想的原因分析；</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4.权变计划情况；</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5.德育结题前的计划调整安排或原计划的执行进度安排。</w:t>
      </w:r>
    </w:p>
    <w:p>
      <w:pPr>
        <w:spacing w:beforeLines="30" w:afterLines="30" w:line="560" w:lineRule="exact"/>
        <w:ind w:firstLine="560" w:firstLineChars="200"/>
        <w:jc w:val="both"/>
        <w:rPr>
          <w:rFonts w:ascii="黑体" w:hAnsi="黑体" w:eastAsia="黑体"/>
          <w:sz w:val="28"/>
          <w:szCs w:val="28"/>
        </w:rPr>
      </w:pPr>
      <w:r>
        <w:rPr>
          <w:rFonts w:hint="eastAsia" w:ascii="黑体" w:hAnsi="黑体" w:eastAsia="黑体"/>
          <w:sz w:val="28"/>
          <w:szCs w:val="28"/>
        </w:rPr>
        <w:t>三、德育结题论文主要内容</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1.大学生活的总体回顾（学术、课外活动、情感、人际交往、能力发展等）；</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2.德育发展</w:t>
      </w:r>
      <w:r>
        <w:rPr>
          <w:rFonts w:hint="eastAsia" w:ascii="仿宋_GB2312" w:eastAsia="仿宋_GB2312"/>
          <w:sz w:val="28"/>
          <w:szCs w:val="28"/>
          <w:lang w:eastAsia="zh-CN"/>
        </w:rPr>
        <w:t>主旨</w:t>
      </w:r>
      <w:r>
        <w:rPr>
          <w:rFonts w:hint="eastAsia" w:ascii="仿宋_GB2312" w:eastAsia="仿宋_GB2312"/>
          <w:sz w:val="28"/>
          <w:szCs w:val="28"/>
        </w:rPr>
        <w:t>目标</w:t>
      </w:r>
      <w:r>
        <w:rPr>
          <w:rFonts w:hint="eastAsia" w:ascii="仿宋_GB2312" w:eastAsia="仿宋_GB2312"/>
          <w:sz w:val="28"/>
          <w:szCs w:val="28"/>
          <w:lang w:eastAsia="zh-CN"/>
        </w:rPr>
        <w:t>和辅助目标</w:t>
      </w:r>
      <w:r>
        <w:rPr>
          <w:rFonts w:hint="eastAsia" w:ascii="仿宋_GB2312" w:eastAsia="仿宋_GB2312"/>
          <w:sz w:val="28"/>
          <w:szCs w:val="28"/>
        </w:rPr>
        <w:t>的完成情况与</w:t>
      </w:r>
      <w:r>
        <w:rPr>
          <w:rFonts w:hint="eastAsia" w:ascii="仿宋_GB2312" w:eastAsia="仿宋_GB2312"/>
          <w:sz w:val="28"/>
          <w:szCs w:val="28"/>
          <w:lang w:eastAsia="zh-CN"/>
        </w:rPr>
        <w:t>尚未达成目标的</w:t>
      </w:r>
      <w:r>
        <w:rPr>
          <w:rFonts w:hint="eastAsia" w:ascii="仿宋_GB2312" w:eastAsia="仿宋_GB2312"/>
          <w:sz w:val="28"/>
          <w:szCs w:val="28"/>
        </w:rPr>
        <w:t>原因分析；</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3.是否存在德育发展目标之外的收获，若存在请具体阐述；</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4.是否存在遗憾，若存在请具体阐述；</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5.未来生活计划；</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6.对学校的其他建议。</w:t>
      </w:r>
    </w:p>
    <w:p>
      <w:pPr>
        <w:spacing w:beforeLines="30" w:afterLines="30" w:line="560" w:lineRule="exact"/>
        <w:ind w:firstLine="560" w:firstLineChars="200"/>
        <w:jc w:val="both"/>
        <w:rPr>
          <w:rFonts w:ascii="黑体" w:hAnsi="黑体" w:eastAsia="黑体"/>
          <w:sz w:val="28"/>
          <w:szCs w:val="28"/>
        </w:rPr>
      </w:pPr>
      <w:r>
        <w:rPr>
          <w:rFonts w:hint="eastAsia" w:ascii="黑体" w:hAnsi="黑体" w:eastAsia="黑体"/>
          <w:sz w:val="28"/>
          <w:szCs w:val="28"/>
        </w:rPr>
        <w:t>四、报告/论文书写字数</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德育开题报告字数应不少于1500字，德育中期报告字数应不少于2000字，德育结题论文字数应不少于4000字。</w:t>
      </w:r>
    </w:p>
    <w:p>
      <w:pPr>
        <w:spacing w:beforeLines="30" w:afterLines="30" w:line="560" w:lineRule="exact"/>
        <w:ind w:firstLine="560" w:firstLineChars="200"/>
        <w:jc w:val="both"/>
        <w:rPr>
          <w:rFonts w:ascii="黑体" w:hAnsi="黑体" w:eastAsia="黑体"/>
          <w:sz w:val="28"/>
          <w:szCs w:val="28"/>
        </w:rPr>
      </w:pPr>
      <w:r>
        <w:rPr>
          <w:rFonts w:hint="eastAsia" w:ascii="黑体" w:hAnsi="黑体" w:eastAsia="黑体"/>
          <w:sz w:val="28"/>
          <w:szCs w:val="28"/>
        </w:rPr>
        <w:t>五、论文排版与格式</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1.报告/论文要统一用word使用中文编辑排版，对某些特殊专业需要特殊符号、图形等用word 无法完成时，可使用其它软件编辑，但需保证可在word文档中显示及显示的效果。</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2.报告/论文使用A4纸打印。页码用小五号字底端居中；页边距为上、下2.54cm，左边距3.2cm，右边距2.9cm，行间距设置为固定值22磅；字符间距为默认值（缩放100%，间距：标准）；段前0.5行，段后0行。</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3.论文题目：应能概括整个论文最重要的内容，简明、恰当，一般不超过25个汉字，论文题目用黑体小二号字，题名语意未尽，可用副题名补充说明，副题名用楷体小三号字。</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4.一级标题采用宋体三号字，段首空两格，加粗；</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5.二级标题采用宋体四号字，段首空两格，加粗；</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6.三级标题采用仿宋GB2312四号字，段首空两格，加粗；三级标题以下标题与三级标题相同。</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7.正文采用仿宋GB2312小四号字，段首空两格。</w:t>
      </w:r>
    </w:p>
    <w:p>
      <w:pPr>
        <w:spacing w:after="0" w:line="560" w:lineRule="exact"/>
        <w:ind w:firstLine="560" w:firstLineChars="200"/>
        <w:jc w:val="both"/>
        <w:rPr>
          <w:rFonts w:ascii="仿宋_GB2312" w:eastAsia="仿宋_GB2312"/>
          <w:sz w:val="28"/>
          <w:szCs w:val="28"/>
        </w:rPr>
      </w:pPr>
      <w:r>
        <w:rPr>
          <w:rFonts w:hint="eastAsia" w:ascii="仿宋_GB2312" w:eastAsia="仿宋_GB2312"/>
          <w:sz w:val="28"/>
          <w:szCs w:val="28"/>
        </w:rPr>
        <w:t>8.论文各页均加页眉，采用宋体五号字，居中，打印</w:t>
      </w:r>
      <w:r>
        <w:rPr>
          <w:rFonts w:hint="eastAsia" w:ascii="仿宋_GB2312" w:hAnsi="仿宋" w:eastAsia="仿宋_GB2312"/>
          <w:sz w:val="28"/>
          <w:szCs w:val="28"/>
        </w:rPr>
        <w:t>“</w:t>
      </w:r>
      <w:r>
        <w:rPr>
          <w:rFonts w:hint="eastAsia" w:ascii="仿宋_GB2312" w:eastAsia="仿宋_GB2312"/>
          <w:sz w:val="28"/>
          <w:szCs w:val="28"/>
        </w:rPr>
        <w:t>北京中医药大学201X级德育开题/中期报告/结题论文</w:t>
      </w:r>
      <w:r>
        <w:rPr>
          <w:rFonts w:hint="eastAsia" w:ascii="仿宋_GB2312" w:hAnsi="仿宋" w:eastAsia="仿宋_GB2312"/>
          <w:sz w:val="28"/>
          <w:szCs w:val="28"/>
        </w:rPr>
        <w:t>”</w:t>
      </w:r>
      <w:r>
        <w:rPr>
          <w:rFonts w:hint="eastAsia" w:ascii="仿宋_GB2312" w:eastAsia="仿宋_GB2312"/>
          <w:sz w:val="28"/>
          <w:szCs w:val="28"/>
        </w:rPr>
        <w:t>。页码从正文开始在页脚按阿拉伯数字（宋体小五号）连续编排，居中书写。</w:t>
      </w:r>
    </w:p>
    <w:p>
      <w:pPr>
        <w:spacing w:line="520" w:lineRule="exact"/>
        <w:ind w:firstLine="560" w:firstLineChars="200"/>
        <w:rPr>
          <w:rFonts w:ascii="方正小标宋简体" w:hAnsi="仿宋" w:eastAsia="方正小标宋简体"/>
          <w:sz w:val="32"/>
        </w:rPr>
      </w:pPr>
      <w:r>
        <w:rPr>
          <w:rFonts w:hint="eastAsia" w:ascii="仿宋_GB2312" w:eastAsia="仿宋_GB2312"/>
          <w:sz w:val="28"/>
          <w:szCs w:val="28"/>
        </w:rPr>
        <w:t>9.正文的全部标题层次应整齐清晰，相同的层次应采用统一的字体表示。标题编号顺序由高到低依次为：“一、”、“（一）”、“1.”、“（1）”。</w:t>
      </w:r>
    </w:p>
    <w:sectPr>
      <w:pgSz w:w="11906" w:h="16838"/>
      <w:pgMar w:top="1440" w:right="1531" w:bottom="1440" w:left="153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VQAFCS+·ÂËÎ">
    <w:altName w:val="Arial Unicode MS"/>
    <w:panose1 w:val="00000000000000000000"/>
    <w:charset w:val="01"/>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05D4E"/>
    <w:rsid w:val="000D66E8"/>
    <w:rsid w:val="00114380"/>
    <w:rsid w:val="00127A14"/>
    <w:rsid w:val="00131287"/>
    <w:rsid w:val="0018376D"/>
    <w:rsid w:val="002B4C67"/>
    <w:rsid w:val="00300451"/>
    <w:rsid w:val="00323B43"/>
    <w:rsid w:val="00327164"/>
    <w:rsid w:val="003510D7"/>
    <w:rsid w:val="003D37D8"/>
    <w:rsid w:val="00423710"/>
    <w:rsid w:val="00426133"/>
    <w:rsid w:val="004358AB"/>
    <w:rsid w:val="004603B2"/>
    <w:rsid w:val="005B07B9"/>
    <w:rsid w:val="006335B6"/>
    <w:rsid w:val="00677857"/>
    <w:rsid w:val="006E508C"/>
    <w:rsid w:val="00725CC6"/>
    <w:rsid w:val="0077336A"/>
    <w:rsid w:val="007D0EDC"/>
    <w:rsid w:val="0086719B"/>
    <w:rsid w:val="008B7726"/>
    <w:rsid w:val="00915056"/>
    <w:rsid w:val="00A202A7"/>
    <w:rsid w:val="00A930A7"/>
    <w:rsid w:val="00AF3A9D"/>
    <w:rsid w:val="00B62517"/>
    <w:rsid w:val="00B70B49"/>
    <w:rsid w:val="00CD32F4"/>
    <w:rsid w:val="00D07767"/>
    <w:rsid w:val="00D202C9"/>
    <w:rsid w:val="00D31D50"/>
    <w:rsid w:val="00D4297C"/>
    <w:rsid w:val="00D657D4"/>
    <w:rsid w:val="00E47436"/>
    <w:rsid w:val="00EE44EE"/>
    <w:rsid w:val="00F24709"/>
    <w:rsid w:val="00FA09F3"/>
    <w:rsid w:val="06722696"/>
    <w:rsid w:val="06BB002D"/>
    <w:rsid w:val="0B9272B6"/>
    <w:rsid w:val="102A1B6C"/>
    <w:rsid w:val="16183F1F"/>
    <w:rsid w:val="486E33CC"/>
    <w:rsid w:val="52BA54AB"/>
    <w:rsid w:val="57525387"/>
    <w:rsid w:val="674A2B97"/>
    <w:rsid w:val="6C69475F"/>
    <w:rsid w:val="77F17FA8"/>
    <w:rsid w:val="7CFE44F5"/>
    <w:rsid w:val="7D23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Words>
  <Characters>1936</Characters>
  <Lines>16</Lines>
  <Paragraphs>4</Paragraphs>
  <TotalTime>30</TotalTime>
  <ScaleCrop>false</ScaleCrop>
  <LinksUpToDate>false</LinksUpToDate>
  <CharactersWithSpaces>2271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2018-09-30T02:53:00Z</cp:lastPrinted>
  <dcterms:modified xsi:type="dcterms:W3CDTF">2020-11-10T01:37:42Z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