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VQAFCS+·ÂËÎ"/>
          <w:color w:val="000000"/>
          <w:sz w:val="28"/>
          <w:szCs w:val="28"/>
          <w:lang w:val="ru-RU"/>
        </w:rPr>
      </w:pPr>
      <w:r>
        <w:rPr>
          <w:rFonts w:hint="eastAsia" w:ascii="仿宋" w:hAnsi="仿宋" w:eastAsia="仿宋" w:cs="VQAFCS+·ÂËÎ"/>
          <w:color w:val="000000"/>
          <w:sz w:val="28"/>
          <w:szCs w:val="28"/>
          <w:lang w:val="ru-RU"/>
        </w:rPr>
        <w:t>附件2</w:t>
      </w:r>
    </w:p>
    <w:p>
      <w:pPr>
        <w:spacing w:line="560" w:lineRule="exact"/>
        <w:ind w:right="280"/>
        <w:rPr>
          <w:rFonts w:ascii="仿宋_GB2312" w:hAnsi="仿宋" w:eastAsia="仿宋_GB2312"/>
          <w:sz w:val="32"/>
        </w:rPr>
      </w:pPr>
    </w:p>
    <w:p>
      <w:pPr>
        <w:spacing w:line="560" w:lineRule="exact"/>
        <w:ind w:right="280"/>
        <w:rPr>
          <w:rFonts w:ascii="仿宋_GB2312" w:hAnsi="仿宋" w:eastAsia="仿宋_GB2312"/>
          <w:sz w:val="32"/>
        </w:rPr>
      </w:pPr>
    </w:p>
    <w:p>
      <w:pPr>
        <w:spacing w:line="560" w:lineRule="exact"/>
        <w:ind w:right="280"/>
        <w:rPr>
          <w:rFonts w:ascii="仿宋_GB2312" w:hAnsi="仿宋" w:eastAsia="仿宋_GB2312"/>
          <w:sz w:val="32"/>
        </w:rPr>
      </w:pPr>
    </w:p>
    <w:p>
      <w:pPr>
        <w:jc w:val="center"/>
        <w:rPr>
          <w:b/>
          <w:sz w:val="72"/>
        </w:rPr>
      </w:pPr>
      <w:r>
        <w:rPr>
          <w:rFonts w:hint="eastAsia" w:asciiTheme="minorEastAsia" w:hAnsiTheme="minorEastAsia" w:eastAsiaTheme="minorEastAsia" w:cstheme="minorEastAsia"/>
          <w:b/>
          <w:sz w:val="72"/>
        </w:rPr>
        <w:t>北京中医药大学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48"/>
          <w:szCs w:val="48"/>
        </w:rPr>
        <w:t>德育</w:t>
      </w:r>
      <w:r>
        <w:rPr>
          <w:rFonts w:hint="eastAsia" w:ascii="仿宋" w:hAnsi="仿宋" w:eastAsia="仿宋"/>
          <w:b/>
          <w:sz w:val="48"/>
          <w:szCs w:val="48"/>
        </w:rPr>
        <w:t>答辩中期</w:t>
      </w:r>
      <w:r>
        <w:rPr>
          <w:rFonts w:ascii="仿宋" w:hAnsi="仿宋" w:eastAsia="仿宋"/>
          <w:b/>
          <w:sz w:val="48"/>
          <w:szCs w:val="48"/>
        </w:rPr>
        <w:t>报告</w:t>
      </w:r>
      <w:bookmarkStart w:id="0" w:name="_GoBack"/>
      <w:bookmarkEnd w:id="0"/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题    目 ___________________________</w:t>
      </w:r>
    </w:p>
    <w:p>
      <w:pPr>
        <w:jc w:val="center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姓    名 ___________________________</w:t>
      </w:r>
    </w:p>
    <w:p>
      <w:pPr>
        <w:jc w:val="center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学    号 ___________________________</w:t>
      </w:r>
    </w:p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    院 ___________________________</w:t>
      </w:r>
    </w:p>
    <w:p>
      <w:pPr>
        <w:jc w:val="center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年    级 ___________________________</w:t>
      </w:r>
    </w:p>
    <w:p>
      <w:pPr>
        <w:jc w:val="center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班    级 ___________________________</w:t>
      </w:r>
    </w:p>
    <w:p>
      <w:pPr>
        <w:jc w:val="center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检查时间 ___________________________</w:t>
      </w:r>
    </w:p>
    <w:p>
      <w:pPr>
        <w:jc w:val="center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指导教师 ___________________________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QAFCS+·ÂËÎ">
    <w:altName w:val="Arial Unicode MS"/>
    <w:panose1 w:val="00000000000000000000"/>
    <w:charset w:val="01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039A8"/>
    <w:rsid w:val="001A0073"/>
    <w:rsid w:val="00323B43"/>
    <w:rsid w:val="003D37D8"/>
    <w:rsid w:val="00426133"/>
    <w:rsid w:val="004358AB"/>
    <w:rsid w:val="008B7726"/>
    <w:rsid w:val="00D31D50"/>
    <w:rsid w:val="491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2</TotalTime>
  <ScaleCrop>false</ScaleCrop>
  <LinksUpToDate>false</LinksUpToDate>
  <CharactersWithSpaces>303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徐娜</cp:lastModifiedBy>
  <dcterms:modified xsi:type="dcterms:W3CDTF">2019-04-24T07:36:26Z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